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2458" w14:textId="77777777" w:rsidR="007E32E6" w:rsidRPr="007A6F2C" w:rsidRDefault="007E32E6" w:rsidP="001E14D7">
      <w:pPr>
        <w:tabs>
          <w:tab w:val="left" w:pos="1170"/>
        </w:tabs>
        <w:spacing w:after="0" w:line="240" w:lineRule="auto"/>
        <w:ind w:left="1170" w:right="-180" w:hanging="1620"/>
        <w:rPr>
          <w:rFonts w:cstheme="minorHAnsi"/>
          <w:b/>
          <w:sz w:val="20"/>
          <w:szCs w:val="20"/>
        </w:rPr>
      </w:pPr>
      <w:bookmarkStart w:id="0" w:name="_GoBack"/>
      <w:bookmarkEnd w:id="0"/>
      <w:r w:rsidRPr="007A6F2C">
        <w:rPr>
          <w:rFonts w:cstheme="minorHAnsi"/>
          <w:b/>
          <w:sz w:val="20"/>
          <w:szCs w:val="20"/>
        </w:rPr>
        <w:t xml:space="preserve">October </w:t>
      </w:r>
      <w:r w:rsidR="005C5620" w:rsidRPr="007A6F2C">
        <w:rPr>
          <w:rFonts w:cstheme="minorHAnsi"/>
          <w:b/>
          <w:sz w:val="20"/>
          <w:szCs w:val="20"/>
        </w:rPr>
        <w:t>2</w:t>
      </w:r>
      <w:r w:rsidRPr="007A6F2C">
        <w:rPr>
          <w:rFonts w:cstheme="minorHAnsi"/>
          <w:b/>
          <w:sz w:val="20"/>
          <w:szCs w:val="20"/>
        </w:rPr>
        <w:t>, 20</w:t>
      </w:r>
      <w:r w:rsidR="005C5620" w:rsidRPr="007A6F2C">
        <w:rPr>
          <w:rFonts w:cstheme="minorHAnsi"/>
          <w:b/>
          <w:sz w:val="20"/>
          <w:szCs w:val="20"/>
        </w:rPr>
        <w:t>20</w:t>
      </w:r>
      <w:r w:rsidRPr="007A6F2C">
        <w:rPr>
          <w:rFonts w:cstheme="minorHAnsi"/>
          <w:sz w:val="20"/>
          <w:szCs w:val="20"/>
        </w:rPr>
        <w:t xml:space="preserve"> </w:t>
      </w:r>
      <w:r w:rsidRPr="007A6F2C">
        <w:rPr>
          <w:rFonts w:cstheme="minorHAnsi"/>
          <w:b/>
          <w:sz w:val="20"/>
          <w:szCs w:val="20"/>
        </w:rPr>
        <w:tab/>
        <w:t>“</w:t>
      </w:r>
      <w:r w:rsidR="007B5F61" w:rsidRPr="007B5F61">
        <w:rPr>
          <w:rFonts w:cstheme="minorHAnsi"/>
          <w:b/>
          <w:sz w:val="20"/>
          <w:szCs w:val="20"/>
        </w:rPr>
        <w:t>Measurement-</w:t>
      </w:r>
      <w:r w:rsidR="0043224B">
        <w:rPr>
          <w:rFonts w:cstheme="minorHAnsi"/>
          <w:b/>
          <w:sz w:val="20"/>
          <w:szCs w:val="20"/>
        </w:rPr>
        <w:t>B</w:t>
      </w:r>
      <w:r w:rsidR="007B5F61" w:rsidRPr="007B5F61">
        <w:rPr>
          <w:rFonts w:cstheme="minorHAnsi"/>
          <w:b/>
          <w:sz w:val="20"/>
          <w:szCs w:val="20"/>
        </w:rPr>
        <w:t xml:space="preserve">ased </w:t>
      </w:r>
      <w:r w:rsidR="0043224B">
        <w:rPr>
          <w:rFonts w:cstheme="minorHAnsi"/>
          <w:b/>
          <w:sz w:val="20"/>
          <w:szCs w:val="20"/>
        </w:rPr>
        <w:t>C</w:t>
      </w:r>
      <w:r w:rsidR="007B5F61" w:rsidRPr="007B5F61">
        <w:rPr>
          <w:rFonts w:cstheme="minorHAnsi"/>
          <w:b/>
          <w:sz w:val="20"/>
          <w:szCs w:val="20"/>
        </w:rPr>
        <w:t xml:space="preserve">are: Supporting </w:t>
      </w:r>
      <w:r w:rsidR="0043224B">
        <w:rPr>
          <w:rFonts w:cstheme="minorHAnsi"/>
          <w:b/>
          <w:sz w:val="20"/>
          <w:szCs w:val="20"/>
        </w:rPr>
        <w:t>E</w:t>
      </w:r>
      <w:r w:rsidR="007B5F61" w:rsidRPr="007B5F61">
        <w:rPr>
          <w:rFonts w:cstheme="minorHAnsi"/>
          <w:b/>
          <w:sz w:val="20"/>
          <w:szCs w:val="20"/>
        </w:rPr>
        <w:t>vidence-</w:t>
      </w:r>
      <w:r w:rsidR="0043224B">
        <w:rPr>
          <w:rFonts w:cstheme="minorHAnsi"/>
          <w:b/>
          <w:sz w:val="20"/>
          <w:szCs w:val="20"/>
        </w:rPr>
        <w:t>B</w:t>
      </w:r>
      <w:r w:rsidR="007B5F61" w:rsidRPr="007B5F61">
        <w:rPr>
          <w:rFonts w:cstheme="minorHAnsi"/>
          <w:b/>
          <w:sz w:val="20"/>
          <w:szCs w:val="20"/>
        </w:rPr>
        <w:t xml:space="preserve">ased </w:t>
      </w:r>
      <w:r w:rsidR="0043224B">
        <w:rPr>
          <w:rFonts w:cstheme="minorHAnsi"/>
          <w:b/>
          <w:sz w:val="20"/>
          <w:szCs w:val="20"/>
        </w:rPr>
        <w:t>C</w:t>
      </w:r>
      <w:r w:rsidR="007B5F61" w:rsidRPr="007B5F61">
        <w:rPr>
          <w:rFonts w:cstheme="minorHAnsi"/>
          <w:b/>
          <w:sz w:val="20"/>
          <w:szCs w:val="20"/>
        </w:rPr>
        <w:t xml:space="preserve">linical and </w:t>
      </w:r>
      <w:r w:rsidR="0043224B">
        <w:rPr>
          <w:rFonts w:cstheme="minorHAnsi"/>
          <w:b/>
          <w:sz w:val="20"/>
          <w:szCs w:val="20"/>
        </w:rPr>
        <w:t>O</w:t>
      </w:r>
      <w:r w:rsidR="007B5F61" w:rsidRPr="007B5F61">
        <w:rPr>
          <w:rFonts w:cstheme="minorHAnsi"/>
          <w:b/>
          <w:sz w:val="20"/>
          <w:szCs w:val="20"/>
        </w:rPr>
        <w:t xml:space="preserve">rganizational </w:t>
      </w:r>
      <w:r w:rsidR="0043224B">
        <w:rPr>
          <w:rFonts w:cstheme="minorHAnsi"/>
          <w:b/>
          <w:sz w:val="20"/>
          <w:szCs w:val="20"/>
        </w:rPr>
        <w:t>D</w:t>
      </w:r>
      <w:r w:rsidR="007B5F61" w:rsidRPr="007B5F61">
        <w:rPr>
          <w:rFonts w:cstheme="minorHAnsi"/>
          <w:b/>
          <w:sz w:val="20"/>
          <w:szCs w:val="20"/>
        </w:rPr>
        <w:t>ecision-</w:t>
      </w:r>
      <w:r w:rsidR="0043224B">
        <w:rPr>
          <w:rFonts w:cstheme="minorHAnsi"/>
          <w:b/>
          <w:sz w:val="20"/>
          <w:szCs w:val="20"/>
        </w:rPr>
        <w:t>M</w:t>
      </w:r>
      <w:r w:rsidR="007B5F61" w:rsidRPr="007B5F61">
        <w:rPr>
          <w:rFonts w:cstheme="minorHAnsi"/>
          <w:b/>
          <w:sz w:val="20"/>
          <w:szCs w:val="20"/>
        </w:rPr>
        <w:t>aking</w:t>
      </w:r>
      <w:r w:rsidRPr="007A6F2C">
        <w:rPr>
          <w:rFonts w:cstheme="minorHAnsi"/>
          <w:b/>
          <w:sz w:val="20"/>
          <w:szCs w:val="20"/>
        </w:rPr>
        <w:t>”</w:t>
      </w:r>
    </w:p>
    <w:p w14:paraId="17244BAB" w14:textId="77777777" w:rsidR="007E32E6" w:rsidRPr="007A6F2C" w:rsidRDefault="005C5620" w:rsidP="007E32E6">
      <w:pPr>
        <w:tabs>
          <w:tab w:val="left" w:pos="1350"/>
          <w:tab w:val="left" w:pos="1620"/>
        </w:tabs>
        <w:spacing w:before="80" w:after="0" w:line="240" w:lineRule="auto"/>
        <w:ind w:left="1620" w:hanging="2070"/>
        <w:rPr>
          <w:rFonts w:cstheme="minorHAnsi"/>
          <w:i/>
          <w:sz w:val="20"/>
          <w:szCs w:val="20"/>
        </w:rPr>
      </w:pPr>
      <w:r w:rsidRPr="007A6F2C">
        <w:rPr>
          <w:rFonts w:cstheme="minorHAnsi"/>
          <w:sz w:val="20"/>
          <w:szCs w:val="20"/>
        </w:rPr>
        <w:t>Amanda Jensen-Doss, PhD</w:t>
      </w:r>
      <w:r w:rsidR="007E32E6" w:rsidRPr="007A6F2C">
        <w:rPr>
          <w:rFonts w:cstheme="minorHAnsi"/>
          <w:i/>
          <w:sz w:val="20"/>
          <w:szCs w:val="20"/>
        </w:rPr>
        <w:t xml:space="preserve"> </w:t>
      </w:r>
    </w:p>
    <w:p w14:paraId="667790CC" w14:textId="77777777" w:rsidR="007E32E6" w:rsidRPr="007A6F2C" w:rsidRDefault="00F85E9B" w:rsidP="007E32E6">
      <w:pPr>
        <w:tabs>
          <w:tab w:val="left" w:pos="1350"/>
          <w:tab w:val="left" w:pos="1620"/>
        </w:tabs>
        <w:spacing w:after="0" w:line="240" w:lineRule="auto"/>
        <w:ind w:left="1620" w:hanging="2070"/>
        <w:rPr>
          <w:rFonts w:cstheme="minorHAnsi"/>
          <w:i/>
          <w:sz w:val="20"/>
          <w:szCs w:val="20"/>
        </w:rPr>
      </w:pPr>
      <w:r>
        <w:rPr>
          <w:rFonts w:cstheme="minorHAnsi"/>
          <w:i/>
          <w:sz w:val="20"/>
          <w:szCs w:val="20"/>
        </w:rPr>
        <w:t>Pro</w:t>
      </w:r>
      <w:r w:rsidR="005C5620" w:rsidRPr="007A6F2C">
        <w:rPr>
          <w:rFonts w:cstheme="minorHAnsi"/>
          <w:i/>
          <w:sz w:val="20"/>
          <w:szCs w:val="20"/>
        </w:rPr>
        <w:t>fessor of Psychology and Director, Child Division, University of Miami</w:t>
      </w:r>
    </w:p>
    <w:p w14:paraId="13FACC5C" w14:textId="77777777" w:rsidR="005C5620" w:rsidRPr="001E14D7" w:rsidRDefault="005C5620" w:rsidP="007E32E6">
      <w:pPr>
        <w:tabs>
          <w:tab w:val="left" w:pos="1350"/>
          <w:tab w:val="left" w:pos="1620"/>
        </w:tabs>
        <w:spacing w:after="0" w:line="240" w:lineRule="auto"/>
        <w:ind w:left="1620" w:hanging="2070"/>
        <w:rPr>
          <w:rFonts w:cstheme="minorHAnsi"/>
          <w:i/>
          <w:sz w:val="16"/>
          <w:szCs w:val="16"/>
        </w:rPr>
      </w:pPr>
    </w:p>
    <w:p w14:paraId="177EAEA1" w14:textId="77777777" w:rsidR="007E32E6" w:rsidRPr="007A6F2C" w:rsidRDefault="007E32E6" w:rsidP="001E14D7">
      <w:pPr>
        <w:tabs>
          <w:tab w:val="left" w:pos="1170"/>
        </w:tabs>
        <w:spacing w:after="0" w:line="240" w:lineRule="auto"/>
        <w:ind w:left="1170" w:right="-180" w:hanging="1620"/>
        <w:rPr>
          <w:rFonts w:cstheme="minorHAnsi"/>
          <w:b/>
          <w:sz w:val="20"/>
          <w:szCs w:val="20"/>
        </w:rPr>
      </w:pPr>
      <w:r w:rsidRPr="007A6F2C">
        <w:rPr>
          <w:rFonts w:cstheme="minorHAnsi"/>
          <w:b/>
          <w:sz w:val="20"/>
          <w:szCs w:val="20"/>
        </w:rPr>
        <w:t xml:space="preserve">November </w:t>
      </w:r>
      <w:r w:rsidR="005C5620" w:rsidRPr="007A6F2C">
        <w:rPr>
          <w:rFonts w:cstheme="minorHAnsi"/>
          <w:b/>
          <w:sz w:val="20"/>
          <w:szCs w:val="20"/>
        </w:rPr>
        <w:t>6</w:t>
      </w:r>
      <w:r w:rsidRPr="007A6F2C">
        <w:rPr>
          <w:rFonts w:cstheme="minorHAnsi"/>
          <w:b/>
          <w:sz w:val="20"/>
          <w:szCs w:val="20"/>
        </w:rPr>
        <w:t>, 20</w:t>
      </w:r>
      <w:r w:rsidR="005C5620" w:rsidRPr="007A6F2C">
        <w:rPr>
          <w:rFonts w:cstheme="minorHAnsi"/>
          <w:b/>
          <w:sz w:val="20"/>
          <w:szCs w:val="20"/>
        </w:rPr>
        <w:t>20</w:t>
      </w:r>
      <w:r w:rsidR="001E14D7">
        <w:rPr>
          <w:rFonts w:cstheme="minorHAnsi"/>
          <w:b/>
          <w:sz w:val="20"/>
          <w:szCs w:val="20"/>
        </w:rPr>
        <w:tab/>
      </w:r>
      <w:r w:rsidRPr="007A6F2C">
        <w:rPr>
          <w:rFonts w:cstheme="minorHAnsi"/>
          <w:b/>
          <w:sz w:val="20"/>
          <w:szCs w:val="20"/>
        </w:rPr>
        <w:t>“</w:t>
      </w:r>
      <w:r w:rsidR="005C5620" w:rsidRPr="007A6F2C">
        <w:rPr>
          <w:rFonts w:cstheme="minorHAnsi"/>
          <w:b/>
          <w:sz w:val="20"/>
          <w:szCs w:val="20"/>
        </w:rPr>
        <w:t xml:space="preserve">Intergenerational and </w:t>
      </w:r>
      <w:r w:rsidR="002919F1">
        <w:rPr>
          <w:rFonts w:cstheme="minorHAnsi"/>
          <w:b/>
          <w:sz w:val="20"/>
          <w:szCs w:val="20"/>
        </w:rPr>
        <w:t>P</w:t>
      </w:r>
      <w:r w:rsidR="005C5620" w:rsidRPr="007A6F2C">
        <w:rPr>
          <w:rFonts w:cstheme="minorHAnsi"/>
          <w:b/>
          <w:sz w:val="20"/>
          <w:szCs w:val="20"/>
        </w:rPr>
        <w:t xml:space="preserve">arental </w:t>
      </w:r>
      <w:r w:rsidR="002919F1">
        <w:rPr>
          <w:rFonts w:cstheme="minorHAnsi"/>
          <w:b/>
          <w:sz w:val="20"/>
          <w:szCs w:val="20"/>
        </w:rPr>
        <w:t>F</w:t>
      </w:r>
      <w:r w:rsidR="005C5620" w:rsidRPr="007A6F2C">
        <w:rPr>
          <w:rFonts w:cstheme="minorHAnsi"/>
          <w:b/>
          <w:sz w:val="20"/>
          <w:szCs w:val="20"/>
        </w:rPr>
        <w:t xml:space="preserve">actors in </w:t>
      </w:r>
      <w:r w:rsidR="002919F1">
        <w:rPr>
          <w:rFonts w:cstheme="minorHAnsi"/>
          <w:b/>
          <w:sz w:val="20"/>
          <w:szCs w:val="20"/>
        </w:rPr>
        <w:t>C</w:t>
      </w:r>
      <w:r w:rsidR="005C5620" w:rsidRPr="007A6F2C">
        <w:rPr>
          <w:rFonts w:cstheme="minorHAnsi"/>
          <w:b/>
          <w:sz w:val="20"/>
          <w:szCs w:val="20"/>
        </w:rPr>
        <w:t xml:space="preserve">hildhood and </w:t>
      </w:r>
      <w:r w:rsidR="002919F1">
        <w:rPr>
          <w:rFonts w:cstheme="minorHAnsi"/>
          <w:b/>
          <w:sz w:val="20"/>
          <w:szCs w:val="20"/>
        </w:rPr>
        <w:t>A</w:t>
      </w:r>
      <w:r w:rsidR="005C5620" w:rsidRPr="007A6F2C">
        <w:rPr>
          <w:rFonts w:cstheme="minorHAnsi"/>
          <w:b/>
          <w:sz w:val="20"/>
          <w:szCs w:val="20"/>
        </w:rPr>
        <w:t xml:space="preserve">dolescent </w:t>
      </w:r>
      <w:r w:rsidR="002919F1">
        <w:rPr>
          <w:rFonts w:cstheme="minorHAnsi"/>
          <w:b/>
          <w:sz w:val="20"/>
          <w:szCs w:val="20"/>
        </w:rPr>
        <w:t>Anxiety, and Treatment I</w:t>
      </w:r>
      <w:r w:rsidR="005C5620" w:rsidRPr="007A6F2C">
        <w:rPr>
          <w:rFonts w:cstheme="minorHAnsi"/>
          <w:b/>
          <w:sz w:val="20"/>
          <w:szCs w:val="20"/>
        </w:rPr>
        <w:t>mplications</w:t>
      </w:r>
      <w:r w:rsidRPr="007A6F2C">
        <w:rPr>
          <w:rFonts w:cstheme="minorHAnsi"/>
          <w:b/>
          <w:sz w:val="20"/>
          <w:szCs w:val="20"/>
        </w:rPr>
        <w:t>”</w:t>
      </w:r>
    </w:p>
    <w:p w14:paraId="71FE1BB8" w14:textId="77777777" w:rsidR="005C5620" w:rsidRPr="007A6F2C" w:rsidRDefault="005C5620" w:rsidP="001E14D7">
      <w:pPr>
        <w:tabs>
          <w:tab w:val="left" w:pos="1350"/>
          <w:tab w:val="left" w:pos="1620"/>
        </w:tabs>
        <w:spacing w:before="80" w:after="0" w:line="240" w:lineRule="auto"/>
        <w:ind w:left="1620" w:hanging="2070"/>
        <w:rPr>
          <w:rFonts w:cstheme="minorHAnsi"/>
          <w:sz w:val="20"/>
          <w:szCs w:val="20"/>
        </w:rPr>
      </w:pPr>
      <w:r w:rsidRPr="007A6F2C">
        <w:rPr>
          <w:rFonts w:cstheme="minorHAnsi"/>
          <w:sz w:val="20"/>
          <w:szCs w:val="20"/>
        </w:rPr>
        <w:t>Eli Lebowitz, PhD</w:t>
      </w:r>
    </w:p>
    <w:p w14:paraId="3C7A5BC1" w14:textId="77777777" w:rsidR="007E32E6" w:rsidRPr="007A6F2C" w:rsidRDefault="005C5620" w:rsidP="007E32E6">
      <w:pPr>
        <w:tabs>
          <w:tab w:val="left" w:pos="1350"/>
          <w:tab w:val="left" w:pos="1620"/>
        </w:tabs>
        <w:spacing w:after="0" w:line="240" w:lineRule="auto"/>
        <w:ind w:left="1620" w:hanging="2070"/>
        <w:rPr>
          <w:rFonts w:cstheme="minorHAnsi"/>
          <w:i/>
          <w:sz w:val="20"/>
          <w:szCs w:val="20"/>
        </w:rPr>
      </w:pPr>
      <w:r w:rsidRPr="007A6F2C">
        <w:rPr>
          <w:rFonts w:cstheme="minorHAnsi"/>
          <w:i/>
          <w:sz w:val="20"/>
          <w:szCs w:val="20"/>
        </w:rPr>
        <w:t>Associate Professor, Director of the Program for Anxiety Disorders, Yale Child Study Center</w:t>
      </w:r>
    </w:p>
    <w:p w14:paraId="3D1EC2F8" w14:textId="77777777" w:rsidR="001E14D7" w:rsidRPr="001E14D7" w:rsidRDefault="001E14D7" w:rsidP="001E14D7">
      <w:pPr>
        <w:tabs>
          <w:tab w:val="left" w:pos="1350"/>
          <w:tab w:val="left" w:pos="1620"/>
        </w:tabs>
        <w:spacing w:after="0" w:line="240" w:lineRule="auto"/>
        <w:ind w:left="1620" w:hanging="2070"/>
        <w:rPr>
          <w:rFonts w:cstheme="minorHAnsi"/>
          <w:i/>
          <w:sz w:val="16"/>
          <w:szCs w:val="16"/>
        </w:rPr>
      </w:pPr>
    </w:p>
    <w:p w14:paraId="602A8559" w14:textId="77777777" w:rsidR="007E32E6" w:rsidRPr="007A6F2C" w:rsidRDefault="007E32E6" w:rsidP="001E14D7">
      <w:pPr>
        <w:tabs>
          <w:tab w:val="left" w:pos="1170"/>
        </w:tabs>
        <w:spacing w:after="0" w:line="240" w:lineRule="auto"/>
        <w:ind w:left="1170" w:right="-180" w:hanging="1620"/>
        <w:rPr>
          <w:rFonts w:cstheme="minorHAnsi"/>
          <w:b/>
          <w:sz w:val="20"/>
          <w:szCs w:val="20"/>
        </w:rPr>
      </w:pPr>
      <w:r w:rsidRPr="007A6F2C">
        <w:rPr>
          <w:rFonts w:cstheme="minorHAnsi"/>
          <w:b/>
          <w:sz w:val="20"/>
          <w:szCs w:val="20"/>
        </w:rPr>
        <w:t xml:space="preserve">December </w:t>
      </w:r>
      <w:r w:rsidR="005C5620" w:rsidRPr="007A6F2C">
        <w:rPr>
          <w:rFonts w:cstheme="minorHAnsi"/>
          <w:b/>
          <w:sz w:val="20"/>
          <w:szCs w:val="20"/>
        </w:rPr>
        <w:t>4</w:t>
      </w:r>
      <w:r w:rsidRPr="007A6F2C">
        <w:rPr>
          <w:rFonts w:cstheme="minorHAnsi"/>
          <w:b/>
          <w:sz w:val="20"/>
          <w:szCs w:val="20"/>
        </w:rPr>
        <w:t>, 20</w:t>
      </w:r>
      <w:r w:rsidR="005C5620" w:rsidRPr="007A6F2C">
        <w:rPr>
          <w:rFonts w:cstheme="minorHAnsi"/>
          <w:b/>
          <w:sz w:val="20"/>
          <w:szCs w:val="20"/>
        </w:rPr>
        <w:t>20</w:t>
      </w:r>
      <w:r w:rsidRPr="007A6F2C">
        <w:rPr>
          <w:rFonts w:cstheme="minorHAnsi"/>
          <w:b/>
          <w:sz w:val="20"/>
          <w:szCs w:val="20"/>
        </w:rPr>
        <w:tab/>
        <w:t>“</w:t>
      </w:r>
      <w:r w:rsidR="005C5620" w:rsidRPr="007A6F2C">
        <w:rPr>
          <w:rFonts w:cstheme="minorHAnsi"/>
          <w:b/>
          <w:sz w:val="20"/>
          <w:szCs w:val="20"/>
        </w:rPr>
        <w:t>Can We Prevent the School to Prison Pipeline in WA State? 25 Years of the Fast Track RCT</w:t>
      </w:r>
      <w:r w:rsidRPr="007A6F2C">
        <w:rPr>
          <w:rFonts w:cstheme="minorHAnsi"/>
          <w:b/>
          <w:sz w:val="20"/>
          <w:szCs w:val="20"/>
        </w:rPr>
        <w:t>”</w:t>
      </w:r>
    </w:p>
    <w:p w14:paraId="5A4A9EB1" w14:textId="77777777" w:rsidR="007E32E6" w:rsidRPr="007A6F2C" w:rsidRDefault="005C5620" w:rsidP="007E32E6">
      <w:pPr>
        <w:tabs>
          <w:tab w:val="left" w:pos="1350"/>
          <w:tab w:val="left" w:pos="1620"/>
        </w:tabs>
        <w:spacing w:before="80" w:after="0" w:line="240" w:lineRule="auto"/>
        <w:ind w:left="1620" w:hanging="2070"/>
        <w:rPr>
          <w:rFonts w:cstheme="minorHAnsi"/>
          <w:sz w:val="20"/>
          <w:szCs w:val="20"/>
        </w:rPr>
      </w:pPr>
      <w:r w:rsidRPr="007A6F2C">
        <w:rPr>
          <w:rFonts w:cstheme="minorHAnsi"/>
          <w:sz w:val="20"/>
          <w:szCs w:val="20"/>
        </w:rPr>
        <w:t>Mark T. Greenberg, PhD</w:t>
      </w:r>
    </w:p>
    <w:p w14:paraId="7BB6D3B3" w14:textId="77777777" w:rsidR="007E32E6" w:rsidRPr="007A6F2C" w:rsidRDefault="005C5620" w:rsidP="005C5620">
      <w:pPr>
        <w:tabs>
          <w:tab w:val="left" w:pos="1350"/>
          <w:tab w:val="left" w:pos="1620"/>
        </w:tabs>
        <w:spacing w:after="0" w:line="240" w:lineRule="auto"/>
        <w:ind w:left="-450"/>
        <w:rPr>
          <w:rFonts w:cstheme="minorHAnsi"/>
          <w:i/>
          <w:sz w:val="20"/>
          <w:szCs w:val="20"/>
        </w:rPr>
      </w:pPr>
      <w:r w:rsidRPr="007A6F2C">
        <w:rPr>
          <w:rFonts w:cstheme="minorHAnsi"/>
          <w:i/>
          <w:sz w:val="20"/>
          <w:szCs w:val="20"/>
        </w:rPr>
        <w:t>Emeritus Professor, Human Development and Family Studies, and Founding Director, Edna Bennett Pierce Prevention Research Center, Penn State University</w:t>
      </w:r>
    </w:p>
    <w:p w14:paraId="2FE46D58" w14:textId="77777777" w:rsidR="001E14D7" w:rsidRPr="001E14D7" w:rsidRDefault="001E14D7" w:rsidP="001E14D7">
      <w:pPr>
        <w:tabs>
          <w:tab w:val="left" w:pos="1350"/>
          <w:tab w:val="left" w:pos="1620"/>
        </w:tabs>
        <w:spacing w:after="0" w:line="240" w:lineRule="auto"/>
        <w:ind w:left="1620" w:hanging="2070"/>
        <w:rPr>
          <w:rFonts w:cstheme="minorHAnsi"/>
          <w:i/>
          <w:sz w:val="16"/>
          <w:szCs w:val="16"/>
        </w:rPr>
      </w:pPr>
    </w:p>
    <w:p w14:paraId="6943916C" w14:textId="77777777" w:rsidR="007E32E6" w:rsidRPr="007A6F2C" w:rsidRDefault="007E32E6" w:rsidP="001E14D7">
      <w:pPr>
        <w:tabs>
          <w:tab w:val="left" w:pos="1260"/>
        </w:tabs>
        <w:spacing w:after="0" w:line="240" w:lineRule="auto"/>
        <w:ind w:left="1170" w:right="-180" w:hanging="1620"/>
        <w:rPr>
          <w:rFonts w:cstheme="minorHAnsi"/>
          <w:b/>
          <w:sz w:val="20"/>
          <w:szCs w:val="20"/>
        </w:rPr>
      </w:pPr>
      <w:r w:rsidRPr="007A6F2C">
        <w:rPr>
          <w:rFonts w:cstheme="minorHAnsi"/>
          <w:b/>
          <w:sz w:val="20"/>
          <w:szCs w:val="20"/>
        </w:rPr>
        <w:t xml:space="preserve">January </w:t>
      </w:r>
      <w:r w:rsidR="005C5620" w:rsidRPr="007A6F2C">
        <w:rPr>
          <w:rFonts w:cstheme="minorHAnsi"/>
          <w:b/>
          <w:sz w:val="20"/>
          <w:szCs w:val="20"/>
        </w:rPr>
        <w:t>8</w:t>
      </w:r>
      <w:r w:rsidRPr="007A6F2C">
        <w:rPr>
          <w:rFonts w:cstheme="minorHAnsi"/>
          <w:b/>
          <w:sz w:val="20"/>
          <w:szCs w:val="20"/>
        </w:rPr>
        <w:t>, 202</w:t>
      </w:r>
      <w:r w:rsidR="005C5620" w:rsidRPr="007A6F2C">
        <w:rPr>
          <w:rFonts w:cstheme="minorHAnsi"/>
          <w:b/>
          <w:sz w:val="20"/>
          <w:szCs w:val="20"/>
        </w:rPr>
        <w:t>1</w:t>
      </w:r>
      <w:r w:rsidRPr="007A6F2C">
        <w:rPr>
          <w:rFonts w:cstheme="minorHAnsi"/>
          <w:b/>
          <w:sz w:val="20"/>
          <w:szCs w:val="20"/>
        </w:rPr>
        <w:tab/>
        <w:t>“</w:t>
      </w:r>
      <w:r w:rsidR="00341316">
        <w:rPr>
          <w:rFonts w:cstheme="minorHAnsi"/>
          <w:b/>
          <w:sz w:val="20"/>
          <w:szCs w:val="20"/>
        </w:rPr>
        <w:t>The I</w:t>
      </w:r>
      <w:r w:rsidR="00DD1C05" w:rsidRPr="00DD1C05">
        <w:rPr>
          <w:rFonts w:cstheme="minorHAnsi"/>
          <w:b/>
          <w:sz w:val="20"/>
          <w:szCs w:val="20"/>
        </w:rPr>
        <w:t xml:space="preserve">ntersection of the COVID-19 </w:t>
      </w:r>
      <w:r w:rsidR="00B83777">
        <w:rPr>
          <w:rFonts w:cstheme="minorHAnsi"/>
          <w:b/>
          <w:sz w:val="20"/>
          <w:szCs w:val="20"/>
        </w:rPr>
        <w:t>P</w:t>
      </w:r>
      <w:r w:rsidR="00DD1C05" w:rsidRPr="00DD1C05">
        <w:rPr>
          <w:rFonts w:cstheme="minorHAnsi"/>
          <w:b/>
          <w:sz w:val="20"/>
          <w:szCs w:val="20"/>
        </w:rPr>
        <w:t xml:space="preserve">andemic and </w:t>
      </w:r>
      <w:r w:rsidR="00B83777">
        <w:rPr>
          <w:rFonts w:cstheme="minorHAnsi"/>
          <w:b/>
          <w:sz w:val="20"/>
          <w:szCs w:val="20"/>
        </w:rPr>
        <w:t>A</w:t>
      </w:r>
      <w:r w:rsidR="00DD1C05" w:rsidRPr="00DD1C05">
        <w:rPr>
          <w:rFonts w:cstheme="minorHAnsi"/>
          <w:b/>
          <w:sz w:val="20"/>
          <w:szCs w:val="20"/>
        </w:rPr>
        <w:t xml:space="preserve">cute </w:t>
      </w:r>
      <w:r w:rsidR="00B83777">
        <w:rPr>
          <w:rFonts w:cstheme="minorHAnsi"/>
          <w:b/>
          <w:sz w:val="20"/>
          <w:szCs w:val="20"/>
        </w:rPr>
        <w:t>P</w:t>
      </w:r>
      <w:r w:rsidR="00DD1C05" w:rsidRPr="00DD1C05">
        <w:rPr>
          <w:rFonts w:cstheme="minorHAnsi"/>
          <w:b/>
          <w:sz w:val="20"/>
          <w:szCs w:val="20"/>
        </w:rPr>
        <w:t xml:space="preserve">sychiatric </w:t>
      </w:r>
      <w:r w:rsidR="00B83777">
        <w:rPr>
          <w:rFonts w:cstheme="minorHAnsi"/>
          <w:b/>
          <w:sz w:val="20"/>
          <w:szCs w:val="20"/>
        </w:rPr>
        <w:t>Care:</w:t>
      </w:r>
      <w:r w:rsidR="00DD1C05" w:rsidRPr="00DD1C05">
        <w:rPr>
          <w:rFonts w:cstheme="minorHAnsi"/>
          <w:b/>
          <w:sz w:val="20"/>
          <w:szCs w:val="20"/>
        </w:rPr>
        <w:t xml:space="preserve"> Rapid </w:t>
      </w:r>
      <w:r w:rsidR="00B83777">
        <w:rPr>
          <w:rFonts w:cstheme="minorHAnsi"/>
          <w:b/>
          <w:sz w:val="20"/>
          <w:szCs w:val="20"/>
        </w:rPr>
        <w:t>C</w:t>
      </w:r>
      <w:r w:rsidR="00DD1C05" w:rsidRPr="00DD1C05">
        <w:rPr>
          <w:rFonts w:cstheme="minorHAnsi"/>
          <w:b/>
          <w:sz w:val="20"/>
          <w:szCs w:val="20"/>
        </w:rPr>
        <w:t xml:space="preserve">reation of an </w:t>
      </w:r>
      <w:r w:rsidR="00B83777">
        <w:rPr>
          <w:rFonts w:cstheme="minorHAnsi"/>
          <w:b/>
          <w:sz w:val="20"/>
          <w:szCs w:val="20"/>
        </w:rPr>
        <w:t>I</w:t>
      </w:r>
      <w:r w:rsidR="00DD1C05" w:rsidRPr="00DD1C05">
        <w:rPr>
          <w:rFonts w:cstheme="minorHAnsi"/>
          <w:b/>
          <w:sz w:val="20"/>
          <w:szCs w:val="20"/>
        </w:rPr>
        <w:t>nnovative</w:t>
      </w:r>
      <w:r w:rsidR="001E14D7">
        <w:rPr>
          <w:rFonts w:cstheme="minorHAnsi"/>
          <w:b/>
          <w:sz w:val="20"/>
          <w:szCs w:val="20"/>
        </w:rPr>
        <w:br/>
      </w:r>
      <w:r w:rsidR="001E14D7" w:rsidRPr="007A6F2C">
        <w:rPr>
          <w:rFonts w:cstheme="minorHAnsi"/>
          <w:b/>
          <w:sz w:val="20"/>
          <w:szCs w:val="20"/>
        </w:rPr>
        <w:tab/>
      </w:r>
      <w:r w:rsidR="00DD1C05" w:rsidRPr="00DD1C05">
        <w:rPr>
          <w:rFonts w:cstheme="minorHAnsi"/>
          <w:b/>
          <w:sz w:val="20"/>
          <w:szCs w:val="20"/>
        </w:rPr>
        <w:t xml:space="preserve"> </w:t>
      </w:r>
      <w:r w:rsidR="00B83777">
        <w:rPr>
          <w:rFonts w:cstheme="minorHAnsi"/>
          <w:b/>
          <w:sz w:val="20"/>
          <w:szCs w:val="20"/>
        </w:rPr>
        <w:t>M</w:t>
      </w:r>
      <w:r w:rsidR="00DD1C05" w:rsidRPr="00DD1C05">
        <w:rPr>
          <w:rFonts w:cstheme="minorHAnsi"/>
          <w:b/>
          <w:sz w:val="20"/>
          <w:szCs w:val="20"/>
        </w:rPr>
        <w:t>ulti-</w:t>
      </w:r>
      <w:r w:rsidR="00B83777">
        <w:rPr>
          <w:rFonts w:cstheme="minorHAnsi"/>
          <w:b/>
          <w:sz w:val="20"/>
          <w:szCs w:val="20"/>
        </w:rPr>
        <w:t>L</w:t>
      </w:r>
      <w:r w:rsidR="00DD1C05" w:rsidRPr="00DD1C05">
        <w:rPr>
          <w:rFonts w:cstheme="minorHAnsi"/>
          <w:b/>
          <w:sz w:val="20"/>
          <w:szCs w:val="20"/>
        </w:rPr>
        <w:t xml:space="preserve">evel </w:t>
      </w:r>
      <w:r w:rsidR="00B83777">
        <w:rPr>
          <w:rFonts w:cstheme="minorHAnsi"/>
          <w:b/>
          <w:sz w:val="20"/>
          <w:szCs w:val="20"/>
        </w:rPr>
        <w:t>M</w:t>
      </w:r>
      <w:r w:rsidR="00DD1C05" w:rsidRPr="00DD1C05">
        <w:rPr>
          <w:rFonts w:cstheme="minorHAnsi"/>
          <w:b/>
          <w:sz w:val="20"/>
          <w:szCs w:val="20"/>
        </w:rPr>
        <w:t xml:space="preserve">ental </w:t>
      </w:r>
      <w:r w:rsidR="00B83777">
        <w:rPr>
          <w:rFonts w:cstheme="minorHAnsi"/>
          <w:b/>
          <w:sz w:val="20"/>
          <w:szCs w:val="20"/>
        </w:rPr>
        <w:t>H</w:t>
      </w:r>
      <w:r w:rsidR="00DD1C05" w:rsidRPr="00DD1C05">
        <w:rPr>
          <w:rFonts w:cstheme="minorHAnsi"/>
          <w:b/>
          <w:sz w:val="20"/>
          <w:szCs w:val="20"/>
        </w:rPr>
        <w:t xml:space="preserve">ealth </w:t>
      </w:r>
      <w:r w:rsidR="00B83777">
        <w:rPr>
          <w:rFonts w:cstheme="minorHAnsi"/>
          <w:b/>
          <w:sz w:val="20"/>
          <w:szCs w:val="20"/>
        </w:rPr>
        <w:t>S</w:t>
      </w:r>
      <w:r w:rsidR="00DD1C05" w:rsidRPr="00DD1C05">
        <w:rPr>
          <w:rFonts w:cstheme="minorHAnsi"/>
          <w:b/>
          <w:sz w:val="20"/>
          <w:szCs w:val="20"/>
        </w:rPr>
        <w:t xml:space="preserve">ystem of </w:t>
      </w:r>
      <w:r w:rsidR="00B83777">
        <w:rPr>
          <w:rFonts w:cstheme="minorHAnsi"/>
          <w:b/>
          <w:sz w:val="20"/>
          <w:szCs w:val="20"/>
        </w:rPr>
        <w:t>C</w:t>
      </w:r>
      <w:r w:rsidR="00DD1C05" w:rsidRPr="00DD1C05">
        <w:rPr>
          <w:rFonts w:cstheme="minorHAnsi"/>
          <w:b/>
          <w:sz w:val="20"/>
          <w:szCs w:val="20"/>
        </w:rPr>
        <w:t>are</w:t>
      </w:r>
      <w:r w:rsidRPr="007A6F2C">
        <w:rPr>
          <w:rFonts w:cstheme="minorHAnsi"/>
          <w:b/>
          <w:sz w:val="20"/>
          <w:szCs w:val="20"/>
        </w:rPr>
        <w:t>”</w:t>
      </w:r>
    </w:p>
    <w:p w14:paraId="602ECEDF" w14:textId="77777777" w:rsidR="00DD1C05" w:rsidRPr="007A6F2C" w:rsidRDefault="00DD1C05" w:rsidP="001E14D7">
      <w:pPr>
        <w:tabs>
          <w:tab w:val="left" w:pos="1350"/>
          <w:tab w:val="left" w:pos="1620"/>
        </w:tabs>
        <w:spacing w:after="0" w:line="240" w:lineRule="auto"/>
        <w:ind w:left="1628" w:hanging="2074"/>
        <w:rPr>
          <w:rFonts w:cstheme="minorHAnsi"/>
          <w:sz w:val="20"/>
          <w:szCs w:val="20"/>
        </w:rPr>
      </w:pPr>
      <w:r w:rsidRPr="007A6F2C">
        <w:rPr>
          <w:rFonts w:cstheme="minorHAnsi"/>
          <w:sz w:val="20"/>
          <w:szCs w:val="20"/>
        </w:rPr>
        <w:t xml:space="preserve">Elizabeth McCauley, PhD, ABPP </w:t>
      </w:r>
    </w:p>
    <w:p w14:paraId="7EC33DC4" w14:textId="77777777" w:rsidR="00DD1C05" w:rsidRPr="007A6F2C" w:rsidRDefault="00DD1C05" w:rsidP="00DD1C05">
      <w:pPr>
        <w:tabs>
          <w:tab w:val="left" w:pos="1350"/>
          <w:tab w:val="left" w:pos="1620"/>
        </w:tabs>
        <w:spacing w:after="0" w:line="240" w:lineRule="auto"/>
        <w:ind w:left="-450"/>
        <w:rPr>
          <w:rFonts w:cstheme="minorHAnsi"/>
          <w:i/>
          <w:sz w:val="20"/>
          <w:szCs w:val="20"/>
        </w:rPr>
      </w:pPr>
      <w:r w:rsidRPr="007A6F2C">
        <w:rPr>
          <w:rFonts w:cstheme="minorHAnsi"/>
          <w:i/>
          <w:sz w:val="20"/>
          <w:szCs w:val="20"/>
        </w:rPr>
        <w:t>Professor, Psychiatry and Behavioral Sciences University of Washington, and Associate Director, Child and Adolescent Psychiatry and Behavioral Medicine, Seattle Children’s Hospital</w:t>
      </w:r>
    </w:p>
    <w:p w14:paraId="2325729A" w14:textId="77777777" w:rsidR="00DD1C05" w:rsidRPr="007A6F2C" w:rsidRDefault="00DD1C05" w:rsidP="001E14D7">
      <w:pPr>
        <w:tabs>
          <w:tab w:val="left" w:pos="1350"/>
          <w:tab w:val="left" w:pos="1620"/>
        </w:tabs>
        <w:spacing w:before="80" w:after="0" w:line="240" w:lineRule="auto"/>
        <w:ind w:left="1620" w:hanging="2070"/>
        <w:rPr>
          <w:rFonts w:cstheme="minorHAnsi"/>
          <w:sz w:val="20"/>
          <w:szCs w:val="20"/>
        </w:rPr>
      </w:pPr>
      <w:r w:rsidRPr="007A6F2C">
        <w:rPr>
          <w:rFonts w:cstheme="minorHAnsi"/>
          <w:sz w:val="20"/>
          <w:szCs w:val="20"/>
        </w:rPr>
        <w:t xml:space="preserve">Erika Miller, </w:t>
      </w:r>
      <w:r>
        <w:rPr>
          <w:rFonts w:cstheme="minorHAnsi"/>
          <w:sz w:val="20"/>
          <w:szCs w:val="20"/>
        </w:rPr>
        <w:t xml:space="preserve">BSN, </w:t>
      </w:r>
      <w:r w:rsidRPr="007A6F2C">
        <w:rPr>
          <w:rFonts w:cstheme="minorHAnsi"/>
          <w:sz w:val="20"/>
          <w:szCs w:val="20"/>
        </w:rPr>
        <w:t>RN</w:t>
      </w:r>
      <w:r>
        <w:rPr>
          <w:rFonts w:cstheme="minorHAnsi"/>
          <w:sz w:val="20"/>
          <w:szCs w:val="20"/>
        </w:rPr>
        <w:t>-BC</w:t>
      </w:r>
    </w:p>
    <w:p w14:paraId="6EAA5516" w14:textId="77777777" w:rsidR="00DD1C05" w:rsidRPr="007A6F2C" w:rsidRDefault="00DD1C05" w:rsidP="00DD1C05">
      <w:pPr>
        <w:tabs>
          <w:tab w:val="left" w:pos="1350"/>
          <w:tab w:val="left" w:pos="1620"/>
        </w:tabs>
        <w:spacing w:after="0" w:line="240" w:lineRule="auto"/>
        <w:ind w:left="-450"/>
        <w:rPr>
          <w:rFonts w:cstheme="minorHAnsi"/>
          <w:i/>
          <w:sz w:val="20"/>
          <w:szCs w:val="20"/>
        </w:rPr>
      </w:pPr>
      <w:r w:rsidRPr="007A6F2C">
        <w:rPr>
          <w:rFonts w:cstheme="minorHAnsi"/>
          <w:i/>
          <w:sz w:val="20"/>
          <w:szCs w:val="20"/>
        </w:rPr>
        <w:t>Manager, Clinical Practice Mental Health Consultation, Seattle Children's Hospital</w:t>
      </w:r>
    </w:p>
    <w:p w14:paraId="178F105A" w14:textId="77777777" w:rsidR="005C5620" w:rsidRPr="007A6F2C" w:rsidRDefault="005C5620" w:rsidP="001E14D7">
      <w:pPr>
        <w:tabs>
          <w:tab w:val="left" w:pos="1350"/>
          <w:tab w:val="left" w:pos="1620"/>
        </w:tabs>
        <w:spacing w:before="80" w:after="0" w:line="240" w:lineRule="auto"/>
        <w:ind w:left="1620" w:hanging="2070"/>
        <w:rPr>
          <w:rFonts w:cstheme="minorHAnsi"/>
          <w:sz w:val="20"/>
          <w:szCs w:val="20"/>
        </w:rPr>
      </w:pPr>
      <w:r w:rsidRPr="007A6F2C">
        <w:rPr>
          <w:rFonts w:cstheme="minorHAnsi"/>
          <w:sz w:val="20"/>
          <w:szCs w:val="20"/>
        </w:rPr>
        <w:t>Shannon Simmons</w:t>
      </w:r>
      <w:r w:rsidR="00CE18BE">
        <w:rPr>
          <w:rFonts w:cstheme="minorHAnsi"/>
          <w:sz w:val="20"/>
          <w:szCs w:val="20"/>
        </w:rPr>
        <w:t>, MD</w:t>
      </w:r>
      <w:r w:rsidR="00DD1C05">
        <w:rPr>
          <w:rFonts w:cstheme="minorHAnsi"/>
          <w:sz w:val="20"/>
          <w:szCs w:val="20"/>
        </w:rPr>
        <w:t>, MPH</w:t>
      </w:r>
    </w:p>
    <w:p w14:paraId="6672FAC6" w14:textId="77777777" w:rsidR="007E32E6" w:rsidRPr="007A6F2C" w:rsidRDefault="005C5620" w:rsidP="005C5620">
      <w:pPr>
        <w:tabs>
          <w:tab w:val="left" w:pos="1350"/>
          <w:tab w:val="left" w:pos="1620"/>
        </w:tabs>
        <w:spacing w:after="0" w:line="240" w:lineRule="auto"/>
        <w:ind w:left="-450"/>
        <w:rPr>
          <w:rFonts w:cstheme="minorHAnsi"/>
          <w:i/>
          <w:sz w:val="20"/>
          <w:szCs w:val="20"/>
        </w:rPr>
      </w:pPr>
      <w:r w:rsidRPr="007A6F2C">
        <w:rPr>
          <w:rFonts w:cstheme="minorHAnsi"/>
          <w:i/>
          <w:sz w:val="20"/>
          <w:szCs w:val="20"/>
        </w:rPr>
        <w:t>Assistant Professor, University of Washington Department of Psychiatry and Behavioral Sciences; Medical Director, Psychiatry and Behavioral Medicine Unit, Seattle Children’s Hospital</w:t>
      </w:r>
    </w:p>
    <w:p w14:paraId="640B72F7" w14:textId="77777777" w:rsidR="001E14D7" w:rsidRPr="001E14D7" w:rsidRDefault="001E14D7" w:rsidP="001E14D7">
      <w:pPr>
        <w:tabs>
          <w:tab w:val="left" w:pos="1350"/>
          <w:tab w:val="left" w:pos="1620"/>
        </w:tabs>
        <w:spacing w:after="0" w:line="240" w:lineRule="auto"/>
        <w:ind w:left="1620" w:hanging="2070"/>
        <w:rPr>
          <w:rFonts w:cstheme="minorHAnsi"/>
          <w:i/>
          <w:sz w:val="16"/>
          <w:szCs w:val="16"/>
        </w:rPr>
      </w:pPr>
    </w:p>
    <w:p w14:paraId="2646634B" w14:textId="70ED6D34" w:rsidR="007E32E6" w:rsidRPr="007A6F2C" w:rsidRDefault="007E32E6" w:rsidP="001E14D7">
      <w:pPr>
        <w:tabs>
          <w:tab w:val="left" w:pos="1260"/>
        </w:tabs>
        <w:spacing w:after="0" w:line="240" w:lineRule="auto"/>
        <w:ind w:left="1170" w:right="-180" w:hanging="1620"/>
        <w:rPr>
          <w:rFonts w:cstheme="minorHAnsi"/>
          <w:b/>
          <w:sz w:val="20"/>
          <w:szCs w:val="20"/>
        </w:rPr>
      </w:pPr>
      <w:r w:rsidRPr="007A6F2C">
        <w:rPr>
          <w:rFonts w:cstheme="minorHAnsi"/>
          <w:b/>
          <w:sz w:val="20"/>
          <w:szCs w:val="20"/>
        </w:rPr>
        <w:t xml:space="preserve">February </w:t>
      </w:r>
      <w:r w:rsidR="005C5620" w:rsidRPr="007A6F2C">
        <w:rPr>
          <w:rFonts w:cstheme="minorHAnsi"/>
          <w:b/>
          <w:sz w:val="20"/>
          <w:szCs w:val="20"/>
        </w:rPr>
        <w:t>5</w:t>
      </w:r>
      <w:r w:rsidRPr="007A6F2C">
        <w:rPr>
          <w:rFonts w:cstheme="minorHAnsi"/>
          <w:b/>
          <w:sz w:val="20"/>
          <w:szCs w:val="20"/>
        </w:rPr>
        <w:t>, 202</w:t>
      </w:r>
      <w:r w:rsidR="005C5620" w:rsidRPr="007A6F2C">
        <w:rPr>
          <w:rFonts w:cstheme="minorHAnsi"/>
          <w:b/>
          <w:sz w:val="20"/>
          <w:szCs w:val="20"/>
        </w:rPr>
        <w:t>1</w:t>
      </w:r>
      <w:r w:rsidRPr="007A6F2C">
        <w:rPr>
          <w:rFonts w:cstheme="minorHAnsi"/>
          <w:b/>
          <w:sz w:val="20"/>
          <w:szCs w:val="20"/>
        </w:rPr>
        <w:tab/>
        <w:t>“</w:t>
      </w:r>
      <w:r w:rsidR="005D2BA4" w:rsidRPr="005D2BA4">
        <w:rPr>
          <w:rFonts w:cstheme="minorHAnsi"/>
          <w:b/>
          <w:sz w:val="20"/>
          <w:szCs w:val="20"/>
        </w:rPr>
        <w:t>Re-charging and Re-booting: Re-defining and Addressing School Attendance, Engagement, and Refusal in the Time of COVID-19</w:t>
      </w:r>
      <w:r w:rsidRPr="007A6F2C">
        <w:rPr>
          <w:rFonts w:cstheme="minorHAnsi"/>
          <w:b/>
          <w:sz w:val="20"/>
          <w:szCs w:val="20"/>
        </w:rPr>
        <w:t>”</w:t>
      </w:r>
    </w:p>
    <w:p w14:paraId="755C0DDB" w14:textId="5A3E9FBE" w:rsidR="005C5620" w:rsidRPr="007A6F2C" w:rsidRDefault="005C5620" w:rsidP="001E14D7">
      <w:pPr>
        <w:tabs>
          <w:tab w:val="left" w:pos="1350"/>
          <w:tab w:val="left" w:pos="1620"/>
        </w:tabs>
        <w:spacing w:before="80" w:after="0" w:line="240" w:lineRule="auto"/>
        <w:ind w:left="1620" w:hanging="2070"/>
        <w:rPr>
          <w:rFonts w:cstheme="minorHAnsi"/>
          <w:sz w:val="20"/>
          <w:szCs w:val="20"/>
        </w:rPr>
      </w:pPr>
      <w:r w:rsidRPr="007A6F2C">
        <w:rPr>
          <w:rFonts w:cstheme="minorHAnsi"/>
          <w:sz w:val="20"/>
          <w:szCs w:val="20"/>
        </w:rPr>
        <w:t xml:space="preserve">Brian Chu, PhD </w:t>
      </w:r>
    </w:p>
    <w:p w14:paraId="17189C8E" w14:textId="7374B1F0" w:rsidR="001E14D7" w:rsidRDefault="005D2BA4" w:rsidP="005D2BA4">
      <w:pPr>
        <w:tabs>
          <w:tab w:val="left" w:pos="1350"/>
          <w:tab w:val="left" w:pos="1620"/>
        </w:tabs>
        <w:spacing w:after="0" w:line="240" w:lineRule="auto"/>
        <w:ind w:left="-446"/>
        <w:rPr>
          <w:rFonts w:cstheme="minorHAnsi"/>
          <w:i/>
          <w:sz w:val="20"/>
          <w:szCs w:val="20"/>
        </w:rPr>
      </w:pPr>
      <w:r w:rsidRPr="005D2BA4">
        <w:rPr>
          <w:rFonts w:cstheme="minorHAnsi"/>
          <w:i/>
          <w:sz w:val="20"/>
          <w:szCs w:val="20"/>
        </w:rPr>
        <w:t>Associate Professor and Department Chair, Clinical Psychology in the Graduate School of Applied and Professional Psychology</w:t>
      </w:r>
      <w:r>
        <w:rPr>
          <w:rFonts w:cstheme="minorHAnsi"/>
          <w:i/>
          <w:sz w:val="20"/>
          <w:szCs w:val="20"/>
        </w:rPr>
        <w:t xml:space="preserve"> </w:t>
      </w:r>
      <w:r w:rsidRPr="005D2BA4">
        <w:rPr>
          <w:rFonts w:cstheme="minorHAnsi"/>
          <w:i/>
          <w:sz w:val="20"/>
          <w:szCs w:val="20"/>
        </w:rPr>
        <w:t>and Founder and Director of the Youth Anxiety and Depression Clinic, Rutgers University</w:t>
      </w:r>
    </w:p>
    <w:p w14:paraId="5EDB333B" w14:textId="77777777" w:rsidR="005D2BA4" w:rsidRPr="005D2BA4" w:rsidRDefault="005D2BA4" w:rsidP="005D2BA4">
      <w:pPr>
        <w:tabs>
          <w:tab w:val="left" w:pos="1350"/>
          <w:tab w:val="left" w:pos="1620"/>
        </w:tabs>
        <w:spacing w:after="0" w:line="240" w:lineRule="auto"/>
        <w:ind w:left="-446"/>
        <w:rPr>
          <w:rFonts w:cstheme="minorHAnsi"/>
          <w:i/>
          <w:sz w:val="20"/>
          <w:szCs w:val="20"/>
        </w:rPr>
      </w:pPr>
    </w:p>
    <w:p w14:paraId="263AA14B" w14:textId="77777777" w:rsidR="007E32E6" w:rsidRPr="007A6F2C" w:rsidRDefault="007E32E6" w:rsidP="001E14D7">
      <w:pPr>
        <w:tabs>
          <w:tab w:val="left" w:pos="1260"/>
        </w:tabs>
        <w:spacing w:after="0" w:line="240" w:lineRule="auto"/>
        <w:ind w:left="1170" w:right="-180" w:hanging="1620"/>
        <w:rPr>
          <w:rFonts w:cstheme="minorHAnsi"/>
          <w:b/>
          <w:sz w:val="20"/>
          <w:szCs w:val="20"/>
        </w:rPr>
      </w:pPr>
      <w:r w:rsidRPr="007A6F2C">
        <w:rPr>
          <w:rFonts w:cstheme="minorHAnsi"/>
          <w:b/>
          <w:sz w:val="20"/>
          <w:szCs w:val="20"/>
        </w:rPr>
        <w:t xml:space="preserve">March </w:t>
      </w:r>
      <w:r w:rsidR="005C5620" w:rsidRPr="007A6F2C">
        <w:rPr>
          <w:rFonts w:cstheme="minorHAnsi"/>
          <w:b/>
          <w:sz w:val="20"/>
          <w:szCs w:val="20"/>
        </w:rPr>
        <w:t>5</w:t>
      </w:r>
      <w:r w:rsidRPr="007A6F2C">
        <w:rPr>
          <w:rFonts w:cstheme="minorHAnsi"/>
          <w:b/>
          <w:sz w:val="20"/>
          <w:szCs w:val="20"/>
        </w:rPr>
        <w:t>, 202</w:t>
      </w:r>
      <w:r w:rsidR="005C5620" w:rsidRPr="007A6F2C">
        <w:rPr>
          <w:rFonts w:cstheme="minorHAnsi"/>
          <w:b/>
          <w:sz w:val="20"/>
          <w:szCs w:val="20"/>
        </w:rPr>
        <w:t>1</w:t>
      </w:r>
      <w:r w:rsidRPr="007A6F2C">
        <w:rPr>
          <w:rFonts w:cstheme="minorHAnsi"/>
          <w:b/>
          <w:sz w:val="20"/>
          <w:szCs w:val="20"/>
        </w:rPr>
        <w:tab/>
        <w:t>“</w:t>
      </w:r>
      <w:r w:rsidR="00DD1C05" w:rsidRPr="00DD1C05">
        <w:rPr>
          <w:rFonts w:cstheme="minorHAnsi"/>
          <w:b/>
          <w:bCs/>
          <w:sz w:val="20"/>
          <w:szCs w:val="20"/>
        </w:rPr>
        <w:t xml:space="preserve">Advocating for Mental Health Equity for Children and Adolescents:  Lessons </w:t>
      </w:r>
      <w:r w:rsidR="0003412E">
        <w:rPr>
          <w:rFonts w:cstheme="minorHAnsi"/>
          <w:b/>
          <w:bCs/>
          <w:sz w:val="20"/>
          <w:szCs w:val="20"/>
        </w:rPr>
        <w:t>L</w:t>
      </w:r>
      <w:r w:rsidR="00DD1C05" w:rsidRPr="00DD1C05">
        <w:rPr>
          <w:rFonts w:cstheme="minorHAnsi"/>
          <w:b/>
          <w:bCs/>
          <w:sz w:val="20"/>
          <w:szCs w:val="20"/>
        </w:rPr>
        <w:t xml:space="preserve">earned from </w:t>
      </w:r>
      <w:r w:rsidR="0003412E">
        <w:rPr>
          <w:rFonts w:cstheme="minorHAnsi"/>
          <w:b/>
          <w:bCs/>
          <w:sz w:val="20"/>
          <w:szCs w:val="20"/>
        </w:rPr>
        <w:br/>
      </w:r>
      <w:r w:rsidR="0003412E" w:rsidRPr="007A6F2C">
        <w:rPr>
          <w:rFonts w:cstheme="minorHAnsi"/>
          <w:b/>
          <w:sz w:val="20"/>
          <w:szCs w:val="20"/>
        </w:rPr>
        <w:tab/>
      </w:r>
      <w:r w:rsidR="0003412E">
        <w:rPr>
          <w:rFonts w:cstheme="minorHAnsi"/>
          <w:b/>
          <w:bCs/>
          <w:sz w:val="20"/>
          <w:szCs w:val="20"/>
        </w:rPr>
        <w:t>M</w:t>
      </w:r>
      <w:r w:rsidR="00DD1C05" w:rsidRPr="00DD1C05">
        <w:rPr>
          <w:rFonts w:cstheme="minorHAnsi"/>
          <w:b/>
          <w:bCs/>
          <w:sz w:val="20"/>
          <w:szCs w:val="20"/>
        </w:rPr>
        <w:t xml:space="preserve">y </w:t>
      </w:r>
      <w:r w:rsidR="0003412E">
        <w:rPr>
          <w:rFonts w:cstheme="minorHAnsi"/>
          <w:b/>
          <w:bCs/>
          <w:sz w:val="20"/>
          <w:szCs w:val="20"/>
        </w:rPr>
        <w:t>Y</w:t>
      </w:r>
      <w:r w:rsidR="00DD1C05" w:rsidRPr="00DD1C05">
        <w:rPr>
          <w:rFonts w:cstheme="minorHAnsi"/>
          <w:b/>
          <w:bCs/>
          <w:sz w:val="20"/>
          <w:szCs w:val="20"/>
        </w:rPr>
        <w:t xml:space="preserve">ear as AMA </w:t>
      </w:r>
      <w:r w:rsidR="0003412E">
        <w:rPr>
          <w:rFonts w:cstheme="minorHAnsi"/>
          <w:b/>
          <w:sz w:val="20"/>
          <w:szCs w:val="20"/>
        </w:rPr>
        <w:t>P</w:t>
      </w:r>
      <w:r w:rsidR="00DD1C05" w:rsidRPr="001E14D7">
        <w:rPr>
          <w:rFonts w:cstheme="minorHAnsi"/>
          <w:b/>
          <w:sz w:val="20"/>
          <w:szCs w:val="20"/>
        </w:rPr>
        <w:t>resident</w:t>
      </w:r>
      <w:r w:rsidRPr="007A6F2C">
        <w:rPr>
          <w:rFonts w:cstheme="minorHAnsi"/>
          <w:b/>
          <w:bCs/>
          <w:sz w:val="20"/>
          <w:szCs w:val="20"/>
        </w:rPr>
        <w:t>”</w:t>
      </w:r>
    </w:p>
    <w:p w14:paraId="324A8C72" w14:textId="77777777" w:rsidR="005C5620" w:rsidRPr="007A6F2C" w:rsidRDefault="005C5620" w:rsidP="007E32E6">
      <w:pPr>
        <w:tabs>
          <w:tab w:val="left" w:pos="1350"/>
          <w:tab w:val="left" w:pos="1620"/>
        </w:tabs>
        <w:spacing w:after="0" w:line="240" w:lineRule="auto"/>
        <w:ind w:left="1620" w:hanging="2070"/>
        <w:rPr>
          <w:rFonts w:cstheme="minorHAnsi"/>
          <w:sz w:val="20"/>
          <w:szCs w:val="20"/>
        </w:rPr>
      </w:pPr>
      <w:r w:rsidRPr="007A6F2C">
        <w:rPr>
          <w:rFonts w:cstheme="minorHAnsi"/>
          <w:sz w:val="20"/>
          <w:szCs w:val="20"/>
        </w:rPr>
        <w:t xml:space="preserve">Patrice A. Harris, MD, MA  </w:t>
      </w:r>
    </w:p>
    <w:p w14:paraId="70FAAEDA" w14:textId="77777777" w:rsidR="007E32E6" w:rsidRPr="007A6F2C" w:rsidRDefault="005C5620" w:rsidP="0039440B">
      <w:pPr>
        <w:tabs>
          <w:tab w:val="left" w:pos="1350"/>
          <w:tab w:val="left" w:pos="1620"/>
        </w:tabs>
        <w:spacing w:after="0" w:line="240" w:lineRule="auto"/>
        <w:ind w:left="-450"/>
        <w:rPr>
          <w:rFonts w:cstheme="minorHAnsi"/>
          <w:i/>
          <w:sz w:val="20"/>
          <w:szCs w:val="20"/>
        </w:rPr>
      </w:pPr>
      <w:r w:rsidRPr="007A6F2C">
        <w:rPr>
          <w:rFonts w:cstheme="minorHAnsi"/>
          <w:i/>
          <w:sz w:val="20"/>
          <w:szCs w:val="20"/>
        </w:rPr>
        <w:t>Adjunct Assistant Professor, Emory University Department of Psychiatry and Behavioral Sciences, Adjunct Clinical Assistant Professor, Department of Psychiatry and Behavioral Sciences, Morehouse University, and Immediate Past President of the American Medical Association</w:t>
      </w:r>
    </w:p>
    <w:p w14:paraId="5C12DF4C" w14:textId="77777777" w:rsidR="001E14D7" w:rsidRPr="001E14D7" w:rsidRDefault="001E14D7" w:rsidP="001E14D7">
      <w:pPr>
        <w:tabs>
          <w:tab w:val="left" w:pos="1350"/>
          <w:tab w:val="left" w:pos="1620"/>
        </w:tabs>
        <w:spacing w:after="0" w:line="240" w:lineRule="auto"/>
        <w:ind w:left="1620" w:hanging="2070"/>
        <w:rPr>
          <w:rFonts w:cstheme="minorHAnsi"/>
          <w:i/>
          <w:sz w:val="16"/>
          <w:szCs w:val="16"/>
        </w:rPr>
      </w:pPr>
    </w:p>
    <w:p w14:paraId="5B0D5B6C" w14:textId="77777777" w:rsidR="007E32E6" w:rsidRPr="007A6F2C" w:rsidRDefault="007E32E6" w:rsidP="001E14D7">
      <w:pPr>
        <w:tabs>
          <w:tab w:val="left" w:pos="1260"/>
        </w:tabs>
        <w:spacing w:after="0" w:line="240" w:lineRule="auto"/>
        <w:ind w:left="1170" w:right="-180" w:hanging="1620"/>
        <w:rPr>
          <w:rFonts w:cstheme="minorHAnsi"/>
          <w:b/>
          <w:sz w:val="20"/>
          <w:szCs w:val="20"/>
        </w:rPr>
      </w:pPr>
      <w:r w:rsidRPr="007A6F2C">
        <w:rPr>
          <w:rFonts w:cstheme="minorHAnsi"/>
          <w:b/>
          <w:sz w:val="20"/>
          <w:szCs w:val="20"/>
        </w:rPr>
        <w:t xml:space="preserve">April </w:t>
      </w:r>
      <w:r w:rsidR="005C5620" w:rsidRPr="007A6F2C">
        <w:rPr>
          <w:rFonts w:cstheme="minorHAnsi"/>
          <w:b/>
          <w:sz w:val="20"/>
          <w:szCs w:val="20"/>
        </w:rPr>
        <w:t>2</w:t>
      </w:r>
      <w:r w:rsidRPr="007A6F2C">
        <w:rPr>
          <w:rFonts w:cstheme="minorHAnsi"/>
          <w:b/>
          <w:sz w:val="20"/>
          <w:szCs w:val="20"/>
        </w:rPr>
        <w:t>, 202</w:t>
      </w:r>
      <w:r w:rsidR="005C5620" w:rsidRPr="007A6F2C">
        <w:rPr>
          <w:rFonts w:cstheme="minorHAnsi"/>
          <w:b/>
          <w:sz w:val="20"/>
          <w:szCs w:val="20"/>
        </w:rPr>
        <w:t>1</w:t>
      </w:r>
      <w:r w:rsidR="001E14D7">
        <w:rPr>
          <w:rFonts w:cstheme="minorHAnsi"/>
          <w:b/>
          <w:sz w:val="20"/>
          <w:szCs w:val="20"/>
        </w:rPr>
        <w:tab/>
      </w:r>
      <w:r w:rsidRPr="007A6F2C">
        <w:rPr>
          <w:rFonts w:cstheme="minorHAnsi"/>
          <w:b/>
          <w:sz w:val="20"/>
          <w:szCs w:val="20"/>
        </w:rPr>
        <w:t>“</w:t>
      </w:r>
      <w:r w:rsidR="005C5620" w:rsidRPr="007A6F2C">
        <w:rPr>
          <w:rFonts w:cstheme="minorHAnsi"/>
          <w:b/>
          <w:sz w:val="20"/>
          <w:szCs w:val="20"/>
        </w:rPr>
        <w:t>Child Mental Health Policy: A Data-Driven Approach to Communicate Scientific Evidence to Policymakers</w:t>
      </w:r>
      <w:r w:rsidRPr="007A6F2C">
        <w:rPr>
          <w:rFonts w:cstheme="minorHAnsi"/>
          <w:b/>
          <w:sz w:val="20"/>
          <w:szCs w:val="20"/>
        </w:rPr>
        <w:t>”</w:t>
      </w:r>
    </w:p>
    <w:p w14:paraId="2A791EE5" w14:textId="77777777" w:rsidR="005C5620" w:rsidRPr="007A6F2C" w:rsidRDefault="005C5620" w:rsidP="001E14D7">
      <w:pPr>
        <w:tabs>
          <w:tab w:val="left" w:pos="1350"/>
          <w:tab w:val="left" w:pos="1620"/>
        </w:tabs>
        <w:spacing w:before="80" w:after="0" w:line="240" w:lineRule="auto"/>
        <w:ind w:left="1620" w:hanging="2070"/>
        <w:rPr>
          <w:rFonts w:cstheme="minorHAnsi"/>
          <w:sz w:val="20"/>
          <w:szCs w:val="20"/>
        </w:rPr>
      </w:pPr>
      <w:r w:rsidRPr="007A6F2C">
        <w:rPr>
          <w:rFonts w:cstheme="minorHAnsi"/>
          <w:sz w:val="20"/>
          <w:szCs w:val="20"/>
        </w:rPr>
        <w:t>Jonathan Purtle, DrPH, MPH, MSc</w:t>
      </w:r>
    </w:p>
    <w:p w14:paraId="03A2F6CF" w14:textId="77777777" w:rsidR="007E32E6" w:rsidRPr="007A6F2C" w:rsidRDefault="0039440B" w:rsidP="007E32E6">
      <w:pPr>
        <w:tabs>
          <w:tab w:val="left" w:pos="1350"/>
          <w:tab w:val="left" w:pos="1620"/>
        </w:tabs>
        <w:spacing w:after="0" w:line="240" w:lineRule="auto"/>
        <w:ind w:left="1620" w:hanging="2070"/>
        <w:rPr>
          <w:rFonts w:cstheme="minorHAnsi"/>
          <w:i/>
          <w:sz w:val="20"/>
          <w:szCs w:val="20"/>
        </w:rPr>
      </w:pPr>
      <w:r w:rsidRPr="007A6F2C">
        <w:rPr>
          <w:rFonts w:cstheme="minorHAnsi"/>
          <w:i/>
          <w:sz w:val="20"/>
          <w:szCs w:val="20"/>
        </w:rPr>
        <w:t>Associate Professor, Department of Health Management &amp; Policy, Dornsife School of Public Health, Drexel University</w:t>
      </w:r>
    </w:p>
    <w:p w14:paraId="1DE31ED8" w14:textId="77777777" w:rsidR="001E14D7" w:rsidRPr="001E14D7" w:rsidRDefault="001E14D7" w:rsidP="001E14D7">
      <w:pPr>
        <w:tabs>
          <w:tab w:val="left" w:pos="1350"/>
          <w:tab w:val="left" w:pos="1620"/>
        </w:tabs>
        <w:spacing w:after="0" w:line="240" w:lineRule="auto"/>
        <w:ind w:left="1620" w:hanging="2070"/>
        <w:rPr>
          <w:rFonts w:cstheme="minorHAnsi"/>
          <w:i/>
          <w:sz w:val="16"/>
          <w:szCs w:val="16"/>
        </w:rPr>
      </w:pPr>
    </w:p>
    <w:p w14:paraId="2D230E6D" w14:textId="77777777" w:rsidR="007E32E6" w:rsidRPr="007A6F2C" w:rsidRDefault="007E32E6" w:rsidP="00883FE0">
      <w:pPr>
        <w:tabs>
          <w:tab w:val="left" w:pos="1260"/>
        </w:tabs>
        <w:spacing w:after="0" w:line="240" w:lineRule="auto"/>
        <w:ind w:left="1170" w:right="-180" w:hanging="1620"/>
        <w:rPr>
          <w:rFonts w:cstheme="minorHAnsi"/>
          <w:b/>
          <w:sz w:val="20"/>
          <w:szCs w:val="20"/>
        </w:rPr>
      </w:pPr>
      <w:r w:rsidRPr="007A6F2C">
        <w:rPr>
          <w:rFonts w:cstheme="minorHAnsi"/>
          <w:b/>
          <w:sz w:val="20"/>
          <w:szCs w:val="20"/>
        </w:rPr>
        <w:t xml:space="preserve">May </w:t>
      </w:r>
      <w:r w:rsidR="0039440B" w:rsidRPr="007A6F2C">
        <w:rPr>
          <w:rFonts w:cstheme="minorHAnsi"/>
          <w:b/>
          <w:sz w:val="20"/>
          <w:szCs w:val="20"/>
        </w:rPr>
        <w:t>7</w:t>
      </w:r>
      <w:r w:rsidRPr="007A6F2C">
        <w:rPr>
          <w:rFonts w:cstheme="minorHAnsi"/>
          <w:b/>
          <w:sz w:val="20"/>
          <w:szCs w:val="20"/>
        </w:rPr>
        <w:t>, 202</w:t>
      </w:r>
      <w:r w:rsidR="007A6F2C">
        <w:rPr>
          <w:rFonts w:cstheme="minorHAnsi"/>
          <w:b/>
          <w:sz w:val="20"/>
          <w:szCs w:val="20"/>
        </w:rPr>
        <w:t>1</w:t>
      </w:r>
      <w:r w:rsidR="001E14D7">
        <w:rPr>
          <w:rFonts w:cstheme="minorHAnsi"/>
          <w:b/>
          <w:sz w:val="20"/>
          <w:szCs w:val="20"/>
        </w:rPr>
        <w:tab/>
      </w:r>
      <w:r w:rsidRPr="007A6F2C">
        <w:rPr>
          <w:rFonts w:cstheme="minorHAnsi"/>
          <w:b/>
          <w:sz w:val="20"/>
          <w:szCs w:val="20"/>
        </w:rPr>
        <w:t>“</w:t>
      </w:r>
      <w:r w:rsidR="0039440B" w:rsidRPr="007A6F2C">
        <w:rPr>
          <w:rFonts w:cstheme="minorHAnsi"/>
          <w:b/>
          <w:sz w:val="20"/>
          <w:szCs w:val="20"/>
        </w:rPr>
        <w:t xml:space="preserve">Structural </w:t>
      </w:r>
      <w:r w:rsidR="002D7D22">
        <w:rPr>
          <w:rFonts w:cstheme="minorHAnsi"/>
          <w:b/>
          <w:sz w:val="20"/>
          <w:szCs w:val="20"/>
        </w:rPr>
        <w:t>C</w:t>
      </w:r>
      <w:r w:rsidR="0039440B" w:rsidRPr="007A6F2C">
        <w:rPr>
          <w:rFonts w:cstheme="minorHAnsi"/>
          <w:b/>
          <w:sz w:val="20"/>
          <w:szCs w:val="20"/>
        </w:rPr>
        <w:t xml:space="preserve">ompetency, </w:t>
      </w:r>
      <w:r w:rsidR="002D7D22">
        <w:rPr>
          <w:rFonts w:cstheme="minorHAnsi"/>
          <w:b/>
          <w:sz w:val="20"/>
          <w:szCs w:val="20"/>
        </w:rPr>
        <w:t>W</w:t>
      </w:r>
      <w:r w:rsidR="0039440B" w:rsidRPr="007A6F2C">
        <w:rPr>
          <w:rFonts w:cstheme="minorHAnsi"/>
          <w:b/>
          <w:sz w:val="20"/>
          <w:szCs w:val="20"/>
        </w:rPr>
        <w:t xml:space="preserve">hite </w:t>
      </w:r>
      <w:r w:rsidR="002D7D22">
        <w:rPr>
          <w:rFonts w:cstheme="minorHAnsi"/>
          <w:b/>
          <w:sz w:val="20"/>
          <w:szCs w:val="20"/>
        </w:rPr>
        <w:t>F</w:t>
      </w:r>
      <w:r w:rsidR="0039440B" w:rsidRPr="007A6F2C">
        <w:rPr>
          <w:rFonts w:cstheme="minorHAnsi"/>
          <w:b/>
          <w:sz w:val="20"/>
          <w:szCs w:val="20"/>
        </w:rPr>
        <w:t xml:space="preserve">ragility, and the </w:t>
      </w:r>
      <w:r w:rsidR="002D7D22">
        <w:rPr>
          <w:rFonts w:cstheme="minorHAnsi"/>
          <w:b/>
          <w:sz w:val="20"/>
          <w:szCs w:val="20"/>
        </w:rPr>
        <w:t>H</w:t>
      </w:r>
      <w:r w:rsidR="0039440B" w:rsidRPr="007A6F2C">
        <w:rPr>
          <w:rFonts w:cstheme="minorHAnsi"/>
          <w:b/>
          <w:sz w:val="20"/>
          <w:szCs w:val="20"/>
        </w:rPr>
        <w:t xml:space="preserve">istory of </w:t>
      </w:r>
      <w:r w:rsidR="002D7D22">
        <w:rPr>
          <w:rFonts w:cstheme="minorHAnsi"/>
          <w:b/>
          <w:sz w:val="20"/>
          <w:szCs w:val="20"/>
        </w:rPr>
        <w:t>R</w:t>
      </w:r>
      <w:r w:rsidR="0039440B" w:rsidRPr="007A6F2C">
        <w:rPr>
          <w:rFonts w:cstheme="minorHAnsi"/>
          <w:b/>
          <w:sz w:val="20"/>
          <w:szCs w:val="20"/>
        </w:rPr>
        <w:t xml:space="preserve">acism in </w:t>
      </w:r>
      <w:r w:rsidR="002D7D22">
        <w:rPr>
          <w:rFonts w:cstheme="minorHAnsi"/>
          <w:b/>
          <w:sz w:val="20"/>
          <w:szCs w:val="20"/>
        </w:rPr>
        <w:t>M</w:t>
      </w:r>
      <w:r w:rsidR="0039440B" w:rsidRPr="007A6F2C">
        <w:rPr>
          <w:rFonts w:cstheme="minorHAnsi"/>
          <w:b/>
          <w:sz w:val="20"/>
          <w:szCs w:val="20"/>
        </w:rPr>
        <w:t xml:space="preserve">edicine: Implications </w:t>
      </w:r>
      <w:r w:rsidR="002D7D22">
        <w:rPr>
          <w:rFonts w:cstheme="minorHAnsi"/>
          <w:b/>
          <w:sz w:val="20"/>
          <w:szCs w:val="20"/>
        </w:rPr>
        <w:t>A</w:t>
      </w:r>
      <w:r w:rsidR="0039440B" w:rsidRPr="007A6F2C">
        <w:rPr>
          <w:rFonts w:cstheme="minorHAnsi"/>
          <w:b/>
          <w:sz w:val="20"/>
          <w:szCs w:val="20"/>
        </w:rPr>
        <w:t xml:space="preserve">bout </w:t>
      </w:r>
      <w:r w:rsidR="002D7D22">
        <w:rPr>
          <w:rFonts w:cstheme="minorHAnsi"/>
          <w:b/>
          <w:sz w:val="20"/>
          <w:szCs w:val="20"/>
        </w:rPr>
        <w:t>H</w:t>
      </w:r>
      <w:r w:rsidR="0039440B" w:rsidRPr="007A6F2C">
        <w:rPr>
          <w:rFonts w:cstheme="minorHAnsi"/>
          <w:b/>
          <w:sz w:val="20"/>
          <w:szCs w:val="20"/>
        </w:rPr>
        <w:t xml:space="preserve">ow </w:t>
      </w:r>
      <w:r w:rsidR="001E14D7">
        <w:rPr>
          <w:rFonts w:cstheme="minorHAnsi"/>
          <w:b/>
          <w:sz w:val="20"/>
          <w:szCs w:val="20"/>
        </w:rPr>
        <w:br/>
      </w:r>
      <w:r w:rsidR="001E14D7" w:rsidRPr="007A6F2C">
        <w:rPr>
          <w:rFonts w:cstheme="minorHAnsi"/>
          <w:b/>
          <w:sz w:val="20"/>
          <w:szCs w:val="20"/>
        </w:rPr>
        <w:tab/>
      </w:r>
      <w:r w:rsidR="009967B3" w:rsidRPr="007A6F2C">
        <w:rPr>
          <w:rFonts w:cstheme="minorHAnsi"/>
          <w:b/>
          <w:sz w:val="20"/>
          <w:szCs w:val="20"/>
        </w:rPr>
        <w:t>to</w:t>
      </w:r>
      <w:r w:rsidR="009967B3">
        <w:rPr>
          <w:rFonts w:cstheme="minorHAnsi"/>
          <w:b/>
          <w:sz w:val="20"/>
          <w:szCs w:val="20"/>
        </w:rPr>
        <w:t xml:space="preserve"> </w:t>
      </w:r>
      <w:r w:rsidR="002D7D22">
        <w:rPr>
          <w:rFonts w:cstheme="minorHAnsi"/>
          <w:b/>
          <w:sz w:val="20"/>
          <w:szCs w:val="20"/>
        </w:rPr>
        <w:t>M</w:t>
      </w:r>
      <w:r w:rsidR="0039440B" w:rsidRPr="007A6F2C">
        <w:rPr>
          <w:rFonts w:cstheme="minorHAnsi"/>
          <w:b/>
          <w:sz w:val="20"/>
          <w:szCs w:val="20"/>
        </w:rPr>
        <w:t xml:space="preserve">ove </w:t>
      </w:r>
      <w:r w:rsidR="002D7D22">
        <w:rPr>
          <w:rFonts w:cstheme="minorHAnsi"/>
          <w:b/>
          <w:sz w:val="20"/>
          <w:szCs w:val="20"/>
        </w:rPr>
        <w:t>T</w:t>
      </w:r>
      <w:r w:rsidR="0039440B" w:rsidRPr="007A6F2C">
        <w:rPr>
          <w:rFonts w:cstheme="minorHAnsi"/>
          <w:b/>
          <w:sz w:val="20"/>
          <w:szCs w:val="20"/>
        </w:rPr>
        <w:t xml:space="preserve">owards </w:t>
      </w:r>
      <w:r w:rsidR="002D7D22">
        <w:rPr>
          <w:rFonts w:cstheme="minorHAnsi"/>
          <w:b/>
          <w:sz w:val="20"/>
          <w:szCs w:val="20"/>
        </w:rPr>
        <w:t>E</w:t>
      </w:r>
      <w:r w:rsidR="0039440B" w:rsidRPr="007A6F2C">
        <w:rPr>
          <w:rFonts w:cstheme="minorHAnsi"/>
          <w:b/>
          <w:sz w:val="20"/>
          <w:szCs w:val="20"/>
        </w:rPr>
        <w:t>quity</w:t>
      </w:r>
      <w:r w:rsidRPr="007A6F2C">
        <w:rPr>
          <w:rFonts w:cstheme="minorHAnsi"/>
          <w:b/>
          <w:sz w:val="20"/>
          <w:szCs w:val="20"/>
        </w:rPr>
        <w:t>”</w:t>
      </w:r>
    </w:p>
    <w:p w14:paraId="34ED29CA" w14:textId="77777777" w:rsidR="0039440B" w:rsidRPr="007A6F2C" w:rsidRDefault="0039440B" w:rsidP="007E32E6">
      <w:pPr>
        <w:tabs>
          <w:tab w:val="left" w:pos="1350"/>
        </w:tabs>
        <w:spacing w:after="0" w:line="240" w:lineRule="auto"/>
        <w:ind w:left="-446"/>
        <w:rPr>
          <w:rFonts w:cstheme="minorHAnsi"/>
          <w:sz w:val="20"/>
          <w:szCs w:val="20"/>
        </w:rPr>
      </w:pPr>
      <w:r w:rsidRPr="007A6F2C">
        <w:rPr>
          <w:rFonts w:cstheme="minorHAnsi"/>
          <w:sz w:val="20"/>
          <w:szCs w:val="20"/>
        </w:rPr>
        <w:t>Jonathan M. Metzl, MD, PhD</w:t>
      </w:r>
    </w:p>
    <w:p w14:paraId="0968FB16" w14:textId="77777777" w:rsidR="007E32E6" w:rsidRPr="007A6F2C" w:rsidRDefault="0039440B" w:rsidP="007E32E6">
      <w:pPr>
        <w:tabs>
          <w:tab w:val="left" w:pos="1350"/>
        </w:tabs>
        <w:spacing w:after="0" w:line="240" w:lineRule="auto"/>
        <w:ind w:left="-446"/>
        <w:rPr>
          <w:rFonts w:cstheme="minorHAnsi"/>
          <w:i/>
          <w:sz w:val="20"/>
          <w:szCs w:val="20"/>
        </w:rPr>
      </w:pPr>
      <w:r w:rsidRPr="007A6F2C">
        <w:rPr>
          <w:rFonts w:cstheme="minorHAnsi"/>
          <w:i/>
          <w:sz w:val="20"/>
          <w:szCs w:val="20"/>
        </w:rPr>
        <w:t>Professor of Psychiatry, Frederick B. Rentschler II Professor of Sociology and Medicine, Health, and Society, and Director, Center for Medicine, Health, and Society, Vanderbilt University</w:t>
      </w:r>
    </w:p>
    <w:p w14:paraId="1B752029" w14:textId="77777777" w:rsidR="001E14D7" w:rsidRPr="001E14D7" w:rsidRDefault="001E14D7" w:rsidP="001E14D7">
      <w:pPr>
        <w:tabs>
          <w:tab w:val="left" w:pos="1350"/>
          <w:tab w:val="left" w:pos="1620"/>
        </w:tabs>
        <w:spacing w:after="0" w:line="240" w:lineRule="auto"/>
        <w:ind w:left="1620" w:hanging="2070"/>
        <w:rPr>
          <w:rFonts w:cstheme="minorHAnsi"/>
          <w:i/>
          <w:sz w:val="16"/>
          <w:szCs w:val="16"/>
        </w:rPr>
      </w:pPr>
    </w:p>
    <w:p w14:paraId="775F7BF7" w14:textId="56D91656" w:rsidR="007E32E6" w:rsidRPr="007A6F2C" w:rsidRDefault="007E32E6" w:rsidP="00621B15">
      <w:pPr>
        <w:tabs>
          <w:tab w:val="left" w:pos="1260"/>
        </w:tabs>
        <w:spacing w:after="0" w:line="240" w:lineRule="auto"/>
        <w:ind w:left="1170" w:right="-180" w:hanging="1620"/>
        <w:rPr>
          <w:rFonts w:cstheme="minorHAnsi"/>
          <w:b/>
          <w:sz w:val="20"/>
          <w:szCs w:val="20"/>
        </w:rPr>
      </w:pPr>
      <w:r w:rsidRPr="007A6F2C">
        <w:rPr>
          <w:rFonts w:cstheme="minorHAnsi"/>
          <w:b/>
          <w:sz w:val="20"/>
          <w:szCs w:val="20"/>
        </w:rPr>
        <w:t xml:space="preserve">June </w:t>
      </w:r>
      <w:r w:rsidR="0039440B" w:rsidRPr="007A6F2C">
        <w:rPr>
          <w:rFonts w:cstheme="minorHAnsi"/>
          <w:b/>
          <w:sz w:val="20"/>
          <w:szCs w:val="20"/>
        </w:rPr>
        <w:t>4</w:t>
      </w:r>
      <w:r w:rsidRPr="007A6F2C">
        <w:rPr>
          <w:rFonts w:cstheme="minorHAnsi"/>
          <w:b/>
          <w:sz w:val="20"/>
          <w:szCs w:val="20"/>
        </w:rPr>
        <w:t>, 202</w:t>
      </w:r>
      <w:r w:rsidR="0039440B" w:rsidRPr="007A6F2C">
        <w:rPr>
          <w:rFonts w:cstheme="minorHAnsi"/>
          <w:b/>
          <w:sz w:val="20"/>
          <w:szCs w:val="20"/>
        </w:rPr>
        <w:t>1</w:t>
      </w:r>
      <w:r w:rsidR="001E14D7">
        <w:rPr>
          <w:rFonts w:cstheme="minorHAnsi"/>
          <w:b/>
          <w:sz w:val="20"/>
          <w:szCs w:val="20"/>
        </w:rPr>
        <w:tab/>
      </w:r>
      <w:r w:rsidRPr="007A6F2C">
        <w:rPr>
          <w:rFonts w:cstheme="minorHAnsi"/>
          <w:b/>
          <w:sz w:val="20"/>
          <w:szCs w:val="20"/>
        </w:rPr>
        <w:t>“</w:t>
      </w:r>
      <w:r w:rsidR="0039440B" w:rsidRPr="007A6F2C">
        <w:rPr>
          <w:rFonts w:cstheme="minorHAnsi"/>
          <w:b/>
          <w:sz w:val="20"/>
          <w:szCs w:val="20"/>
        </w:rPr>
        <w:t xml:space="preserve">The Vermont Family-Based Approach – </w:t>
      </w:r>
      <w:r w:rsidR="00C8441C">
        <w:rPr>
          <w:rFonts w:cstheme="minorHAnsi"/>
          <w:b/>
          <w:sz w:val="20"/>
          <w:szCs w:val="20"/>
        </w:rPr>
        <w:t>W</w:t>
      </w:r>
      <w:r w:rsidR="0039440B" w:rsidRPr="007A6F2C">
        <w:rPr>
          <w:rFonts w:cstheme="minorHAnsi"/>
          <w:b/>
          <w:sz w:val="20"/>
          <w:szCs w:val="20"/>
        </w:rPr>
        <w:t xml:space="preserve">hat </w:t>
      </w:r>
      <w:r w:rsidR="00C8441C">
        <w:rPr>
          <w:rFonts w:cstheme="minorHAnsi"/>
          <w:b/>
          <w:sz w:val="20"/>
          <w:szCs w:val="20"/>
        </w:rPr>
        <w:t>I</w:t>
      </w:r>
      <w:r w:rsidR="0039440B" w:rsidRPr="007A6F2C">
        <w:rPr>
          <w:rFonts w:cstheme="minorHAnsi"/>
          <w:b/>
          <w:sz w:val="20"/>
          <w:szCs w:val="20"/>
        </w:rPr>
        <w:t xml:space="preserve">s </w:t>
      </w:r>
      <w:r w:rsidR="00C8441C">
        <w:rPr>
          <w:rFonts w:cstheme="minorHAnsi"/>
          <w:b/>
          <w:sz w:val="20"/>
          <w:szCs w:val="20"/>
        </w:rPr>
        <w:t>T</w:t>
      </w:r>
      <w:r w:rsidR="0039440B" w:rsidRPr="007A6F2C">
        <w:rPr>
          <w:rFonts w:cstheme="minorHAnsi"/>
          <w:b/>
          <w:sz w:val="20"/>
          <w:szCs w:val="20"/>
        </w:rPr>
        <w:t xml:space="preserve">his </w:t>
      </w:r>
      <w:r w:rsidR="00C8441C">
        <w:rPr>
          <w:rFonts w:cstheme="minorHAnsi"/>
          <w:b/>
          <w:sz w:val="20"/>
          <w:szCs w:val="20"/>
        </w:rPr>
        <w:t>P</w:t>
      </w:r>
      <w:r w:rsidR="0039440B" w:rsidRPr="007A6F2C">
        <w:rPr>
          <w:rFonts w:cstheme="minorHAnsi"/>
          <w:b/>
          <w:sz w:val="20"/>
          <w:szCs w:val="20"/>
        </w:rPr>
        <w:t xml:space="preserve">rogram and </w:t>
      </w:r>
      <w:r w:rsidR="00C8441C">
        <w:rPr>
          <w:rFonts w:cstheme="minorHAnsi"/>
          <w:b/>
          <w:sz w:val="20"/>
          <w:szCs w:val="20"/>
        </w:rPr>
        <w:t>H</w:t>
      </w:r>
      <w:r w:rsidR="0039440B" w:rsidRPr="007A6F2C">
        <w:rPr>
          <w:rFonts w:cstheme="minorHAnsi"/>
          <w:b/>
          <w:sz w:val="20"/>
          <w:szCs w:val="20"/>
        </w:rPr>
        <w:t>ow</w:t>
      </w:r>
      <w:r w:rsidR="00DF4706">
        <w:rPr>
          <w:rFonts w:cstheme="minorHAnsi"/>
          <w:b/>
          <w:sz w:val="20"/>
          <w:szCs w:val="20"/>
        </w:rPr>
        <w:t xml:space="preserve"> </w:t>
      </w:r>
      <w:r w:rsidR="00C8441C">
        <w:rPr>
          <w:rFonts w:cstheme="minorHAnsi"/>
          <w:b/>
          <w:sz w:val="20"/>
          <w:szCs w:val="20"/>
        </w:rPr>
        <w:t>I</w:t>
      </w:r>
      <w:r w:rsidR="00DF4706">
        <w:rPr>
          <w:rFonts w:cstheme="minorHAnsi"/>
          <w:b/>
          <w:sz w:val="20"/>
          <w:szCs w:val="20"/>
        </w:rPr>
        <w:t xml:space="preserve">s </w:t>
      </w:r>
      <w:r w:rsidR="00DA0CF5">
        <w:rPr>
          <w:rFonts w:cstheme="minorHAnsi"/>
          <w:b/>
          <w:sz w:val="20"/>
          <w:szCs w:val="20"/>
        </w:rPr>
        <w:t>I</w:t>
      </w:r>
      <w:r w:rsidR="00DF4706">
        <w:rPr>
          <w:rFonts w:cstheme="minorHAnsi"/>
          <w:b/>
          <w:sz w:val="20"/>
          <w:szCs w:val="20"/>
        </w:rPr>
        <w:t>t</w:t>
      </w:r>
      <w:r w:rsidR="001E14D7">
        <w:rPr>
          <w:rFonts w:cstheme="minorHAnsi"/>
          <w:b/>
          <w:sz w:val="20"/>
          <w:szCs w:val="20"/>
        </w:rPr>
        <w:t xml:space="preserve"> </w:t>
      </w:r>
      <w:r w:rsidR="00C8441C">
        <w:rPr>
          <w:rFonts w:cstheme="minorHAnsi"/>
          <w:b/>
          <w:sz w:val="20"/>
          <w:szCs w:val="20"/>
        </w:rPr>
        <w:t>E</w:t>
      </w:r>
      <w:r w:rsidR="001E14D7">
        <w:rPr>
          <w:rFonts w:cstheme="minorHAnsi"/>
          <w:b/>
          <w:sz w:val="20"/>
          <w:szCs w:val="20"/>
        </w:rPr>
        <w:t xml:space="preserve">xciting </w:t>
      </w:r>
      <w:r w:rsidR="00C8441C">
        <w:rPr>
          <w:rFonts w:cstheme="minorHAnsi"/>
          <w:b/>
          <w:sz w:val="20"/>
          <w:szCs w:val="20"/>
        </w:rPr>
        <w:t>C</w:t>
      </w:r>
      <w:r w:rsidR="001E14D7">
        <w:rPr>
          <w:rFonts w:cstheme="minorHAnsi"/>
          <w:b/>
          <w:sz w:val="20"/>
          <w:szCs w:val="20"/>
        </w:rPr>
        <w:t xml:space="preserve">hild and </w:t>
      </w:r>
      <w:r w:rsidR="00C8441C">
        <w:rPr>
          <w:rFonts w:cstheme="minorHAnsi"/>
          <w:b/>
          <w:sz w:val="20"/>
          <w:szCs w:val="20"/>
        </w:rPr>
        <w:br/>
      </w:r>
      <w:r w:rsidR="00C8441C" w:rsidRPr="007A6F2C">
        <w:rPr>
          <w:rFonts w:cstheme="minorHAnsi"/>
          <w:b/>
          <w:sz w:val="20"/>
          <w:szCs w:val="20"/>
        </w:rPr>
        <w:tab/>
      </w:r>
      <w:r w:rsidR="00C8441C">
        <w:rPr>
          <w:rFonts w:cstheme="minorHAnsi"/>
          <w:b/>
          <w:sz w:val="20"/>
          <w:szCs w:val="20"/>
        </w:rPr>
        <w:t>A</w:t>
      </w:r>
      <w:r w:rsidR="001E14D7">
        <w:rPr>
          <w:rFonts w:cstheme="minorHAnsi"/>
          <w:b/>
          <w:sz w:val="20"/>
          <w:szCs w:val="20"/>
        </w:rPr>
        <w:t xml:space="preserve">dolescent </w:t>
      </w:r>
      <w:r w:rsidR="009C07F0">
        <w:rPr>
          <w:rFonts w:cstheme="minorHAnsi"/>
          <w:b/>
          <w:sz w:val="20"/>
          <w:szCs w:val="20"/>
        </w:rPr>
        <w:t>P</w:t>
      </w:r>
      <w:r w:rsidR="0039440B" w:rsidRPr="007A6F2C">
        <w:rPr>
          <w:rFonts w:cstheme="minorHAnsi"/>
          <w:b/>
          <w:sz w:val="20"/>
          <w:szCs w:val="20"/>
        </w:rPr>
        <w:t>sychiatry</w:t>
      </w:r>
      <w:r w:rsidR="00DF4706">
        <w:rPr>
          <w:rFonts w:cstheme="minorHAnsi"/>
          <w:b/>
          <w:sz w:val="20"/>
          <w:szCs w:val="20"/>
        </w:rPr>
        <w:t>?</w:t>
      </w:r>
      <w:r w:rsidRPr="007A6F2C">
        <w:rPr>
          <w:rFonts w:cstheme="minorHAnsi"/>
          <w:b/>
          <w:sz w:val="20"/>
          <w:szCs w:val="20"/>
        </w:rPr>
        <w:t>”</w:t>
      </w:r>
    </w:p>
    <w:p w14:paraId="25239FFA" w14:textId="1A6BB869" w:rsidR="007E32E6" w:rsidRDefault="0039440B" w:rsidP="007E32E6">
      <w:pPr>
        <w:tabs>
          <w:tab w:val="left" w:pos="1350"/>
          <w:tab w:val="left" w:pos="1620"/>
        </w:tabs>
        <w:spacing w:before="80" w:after="0" w:line="240" w:lineRule="auto"/>
        <w:ind w:left="1620" w:hanging="2070"/>
        <w:rPr>
          <w:rFonts w:cstheme="minorHAnsi"/>
          <w:sz w:val="20"/>
          <w:szCs w:val="20"/>
        </w:rPr>
      </w:pPr>
      <w:r w:rsidRPr="007A6F2C">
        <w:rPr>
          <w:rFonts w:cstheme="minorHAnsi"/>
          <w:sz w:val="20"/>
          <w:szCs w:val="20"/>
        </w:rPr>
        <w:t>James Hudziak, MD</w:t>
      </w:r>
    </w:p>
    <w:p w14:paraId="3D0A91A8" w14:textId="77777777" w:rsidR="009C5FE6" w:rsidRPr="009C5FE6" w:rsidRDefault="009C5FE6" w:rsidP="009C5FE6">
      <w:pPr>
        <w:tabs>
          <w:tab w:val="left" w:pos="1350"/>
          <w:tab w:val="left" w:pos="1620"/>
        </w:tabs>
        <w:spacing w:after="0" w:line="240" w:lineRule="auto"/>
        <w:ind w:left="-450" w:right="630"/>
        <w:rPr>
          <w:rFonts w:cstheme="minorHAnsi"/>
          <w:i/>
          <w:sz w:val="18"/>
          <w:szCs w:val="18"/>
        </w:rPr>
      </w:pPr>
      <w:r w:rsidRPr="009C5FE6">
        <w:rPr>
          <w:rFonts w:cstheme="minorHAnsi"/>
          <w:i/>
          <w:sz w:val="18"/>
          <w:szCs w:val="18"/>
        </w:rPr>
        <w:t>Chief of Child Psychiatry and Director of the Vermont Center for Children, Youth, and Families, College of Medicine and Medical Center, Creator and Director of the UVM Wellness Environment (WE) and The Vermont Family-Based Approach, University of Vermont</w:t>
      </w:r>
    </w:p>
    <w:sectPr w:rsidR="009C5FE6" w:rsidRPr="009C5FE6" w:rsidSect="009C5FE6">
      <w:headerReference w:type="even" r:id="rId6"/>
      <w:headerReference w:type="default" r:id="rId7"/>
      <w:footerReference w:type="even" r:id="rId8"/>
      <w:footerReference w:type="default" r:id="rId9"/>
      <w:headerReference w:type="first" r:id="rId10"/>
      <w:footerReference w:type="first" r:id="rId11"/>
      <w:pgSz w:w="12240" w:h="15840"/>
      <w:pgMar w:top="1320" w:right="810" w:bottom="1170" w:left="1440" w:header="432"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5053" w14:textId="77777777" w:rsidR="007E32E6" w:rsidRDefault="007E32E6" w:rsidP="007E32E6">
      <w:pPr>
        <w:spacing w:after="0" w:line="240" w:lineRule="auto"/>
      </w:pPr>
      <w:r>
        <w:separator/>
      </w:r>
    </w:p>
  </w:endnote>
  <w:endnote w:type="continuationSeparator" w:id="0">
    <w:p w14:paraId="10DF33BB" w14:textId="77777777" w:rsidR="007E32E6" w:rsidRDefault="007E32E6" w:rsidP="007E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159D" w14:textId="77777777" w:rsidR="002A5A71" w:rsidRDefault="002A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B90F" w14:textId="77777777" w:rsidR="007A6F2C" w:rsidRPr="007A6F2C" w:rsidRDefault="007B5F61" w:rsidP="001E14D7">
    <w:pPr>
      <w:pStyle w:val="Footer"/>
      <w:jc w:val="center"/>
      <w:rPr>
        <w:sz w:val="16"/>
        <w:szCs w:val="16"/>
      </w:rPr>
    </w:pPr>
    <w:r>
      <w:rPr>
        <w:noProof/>
        <w:sz w:val="16"/>
        <w:szCs w:val="16"/>
      </w:rPr>
      <mc:AlternateContent>
        <mc:Choice Requires="wps">
          <w:drawing>
            <wp:anchor distT="0" distB="0" distL="114300" distR="114300" simplePos="0" relativeHeight="251659264" behindDoc="0" locked="0" layoutInCell="0" allowOverlap="1" wp14:anchorId="47CD0019" wp14:editId="1E89A822">
              <wp:simplePos x="0" y="0"/>
              <wp:positionH relativeFrom="page">
                <wp:posOffset>0</wp:posOffset>
              </wp:positionH>
              <wp:positionV relativeFrom="page">
                <wp:posOffset>9594215</wp:posOffset>
              </wp:positionV>
              <wp:extent cx="7772400" cy="273050"/>
              <wp:effectExtent l="0" t="0" r="0" b="12700"/>
              <wp:wrapNone/>
              <wp:docPr id="1" name="MSIPCM09854fc58accf2c3bf9d8162" descr="{&quot;HashCode&quot;:7638198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3ED28" w14:textId="69595979" w:rsidR="007B5F61" w:rsidRPr="007B5F61" w:rsidRDefault="007B5F61" w:rsidP="007B5F61">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CD0019" id="_x0000_t202" coordsize="21600,21600" o:spt="202" path="m,l,21600r21600,l21600,xe">
              <v:stroke joinstyle="miter"/>
              <v:path gradientshapeok="t" o:connecttype="rect"/>
            </v:shapetype>
            <v:shape id="MSIPCM09854fc58accf2c3bf9d8162" o:spid="_x0000_s1026" type="#_x0000_t202" alt="{&quot;HashCode&quot;:763819813,&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DqAgjurAgAARQUAAA4AAAAAAAAA&#10;AAAAAAAALgIAAGRycy9lMm9Eb2MueG1sUEsBAi0AFAAGAAgAAAAhAPumCdHeAAAACwEAAA8AAAAA&#10;AAAAAAAAAAAABQUAAGRycy9kb3ducmV2LnhtbFBLBQYAAAAABAAEAPMAAAAQBgAAAAA=&#10;" o:allowincell="f" filled="f" stroked="f" strokeweight=".5pt">
              <v:textbox inset=",0,,0">
                <w:txbxContent>
                  <w:p w14:paraId="2203ED28" w14:textId="69595979" w:rsidR="007B5F61" w:rsidRPr="007B5F61" w:rsidRDefault="007B5F61" w:rsidP="007B5F61">
                    <w:pPr>
                      <w:spacing w:after="0"/>
                      <w:jc w:val="center"/>
                      <w:rPr>
                        <w:rFonts w:ascii="Calibri" w:hAnsi="Calibri" w:cs="Calibri"/>
                        <w:color w:val="000000"/>
                        <w:sz w:val="20"/>
                      </w:rPr>
                    </w:pPr>
                  </w:p>
                </w:txbxContent>
              </v:textbox>
              <w10:wrap anchorx="page" anchory="page"/>
            </v:shape>
          </w:pict>
        </mc:Fallback>
      </mc:AlternateContent>
    </w:r>
    <w:r w:rsidR="007A6F2C" w:rsidRPr="007A6F2C">
      <w:rPr>
        <w:sz w:val="16"/>
        <w:szCs w:val="16"/>
      </w:rPr>
      <w:t xml:space="preserve">All Grand Rounds occur via WebEx.  </w:t>
    </w:r>
    <w:r w:rsidR="007A6F2C" w:rsidRPr="007A6F2C">
      <w:rPr>
        <w:sz w:val="16"/>
        <w:szCs w:val="16"/>
      </w:rPr>
      <w:br/>
      <w:t>Presentations begin at 8:00am and conclude at 9:20am.</w:t>
    </w:r>
  </w:p>
  <w:p w14:paraId="4B6C6418" w14:textId="77777777" w:rsidR="007A6F2C" w:rsidRDefault="007A6F2C" w:rsidP="007A6F2C">
    <w:pPr>
      <w:pStyle w:val="Footer"/>
      <w:jc w:val="center"/>
      <w:rPr>
        <w:sz w:val="18"/>
        <w:szCs w:val="18"/>
      </w:rPr>
    </w:pPr>
    <w:r w:rsidRPr="0050306E">
      <w:rPr>
        <w:sz w:val="18"/>
        <w:szCs w:val="18"/>
      </w:rPr>
      <w:t>Note:  There is a break in our Grand Rounds July – September.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B723" w14:textId="77777777" w:rsidR="002A5A71" w:rsidRDefault="002A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96EF" w14:textId="77777777" w:rsidR="007E32E6" w:rsidRDefault="007E32E6" w:rsidP="007E32E6">
      <w:pPr>
        <w:spacing w:after="0" w:line="240" w:lineRule="auto"/>
      </w:pPr>
      <w:r>
        <w:separator/>
      </w:r>
    </w:p>
  </w:footnote>
  <w:footnote w:type="continuationSeparator" w:id="0">
    <w:p w14:paraId="067B54DF" w14:textId="77777777" w:rsidR="007E32E6" w:rsidRDefault="007E32E6" w:rsidP="007E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091D" w14:textId="77777777" w:rsidR="002A5A71" w:rsidRDefault="002A5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F721" w14:textId="77777777" w:rsidR="00676570" w:rsidRPr="001E14D7" w:rsidRDefault="007A6F2C" w:rsidP="0089445E">
    <w:pPr>
      <w:pStyle w:val="Header"/>
      <w:spacing w:before="80"/>
      <w:ind w:left="-900" w:right="-270"/>
      <w:jc w:val="center"/>
      <w:rPr>
        <w:sz w:val="24"/>
        <w:szCs w:val="24"/>
      </w:rPr>
    </w:pPr>
    <w:r w:rsidRPr="001E14D7">
      <w:rPr>
        <w:sz w:val="24"/>
        <w:szCs w:val="24"/>
      </w:rPr>
      <w:t>Division of Child and Adolescent Psychiatry</w:t>
    </w:r>
  </w:p>
  <w:p w14:paraId="6C306974" w14:textId="77777777" w:rsidR="00676570" w:rsidRPr="00CA2516" w:rsidRDefault="007A6F2C" w:rsidP="009C5FE6">
    <w:pPr>
      <w:pStyle w:val="Header"/>
      <w:ind w:left="-907" w:right="-274"/>
      <w:jc w:val="center"/>
      <w:rPr>
        <w:b/>
        <w:sz w:val="20"/>
        <w:szCs w:val="12"/>
      </w:rPr>
    </w:pPr>
    <w:r w:rsidRPr="00C670E5">
      <w:rPr>
        <w:b/>
        <w:sz w:val="32"/>
        <w:szCs w:val="20"/>
      </w:rPr>
      <w:t>Grand Rounds Schedule 20</w:t>
    </w:r>
    <w:r w:rsidR="007E32E6">
      <w:rPr>
        <w:b/>
        <w:sz w:val="32"/>
        <w:szCs w:val="20"/>
      </w:rPr>
      <w:t>20</w:t>
    </w:r>
    <w:r w:rsidRPr="00C670E5">
      <w:rPr>
        <w:b/>
        <w:sz w:val="32"/>
        <w:szCs w:val="20"/>
      </w:rPr>
      <w:t>-202</w:t>
    </w:r>
    <w:r w:rsidR="007E32E6">
      <w:rPr>
        <w:b/>
        <w:sz w:val="32"/>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077D" w14:textId="77777777" w:rsidR="002A5A71" w:rsidRDefault="002A5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E6"/>
    <w:rsid w:val="00004483"/>
    <w:rsid w:val="0003412E"/>
    <w:rsid w:val="00084CD8"/>
    <w:rsid w:val="00145386"/>
    <w:rsid w:val="001E14D7"/>
    <w:rsid w:val="002919F1"/>
    <w:rsid w:val="002A5A71"/>
    <w:rsid w:val="002D7D22"/>
    <w:rsid w:val="00341316"/>
    <w:rsid w:val="00382A02"/>
    <w:rsid w:val="0039440B"/>
    <w:rsid w:val="0043224B"/>
    <w:rsid w:val="0057233C"/>
    <w:rsid w:val="005C1592"/>
    <w:rsid w:val="005C5620"/>
    <w:rsid w:val="005D2BA4"/>
    <w:rsid w:val="00621B15"/>
    <w:rsid w:val="0069277C"/>
    <w:rsid w:val="007A6F2C"/>
    <w:rsid w:val="007B5F61"/>
    <w:rsid w:val="007E32E6"/>
    <w:rsid w:val="0083769F"/>
    <w:rsid w:val="00883FE0"/>
    <w:rsid w:val="00892DB2"/>
    <w:rsid w:val="0089445E"/>
    <w:rsid w:val="008A2877"/>
    <w:rsid w:val="009967B3"/>
    <w:rsid w:val="009C07F0"/>
    <w:rsid w:val="009C5FE6"/>
    <w:rsid w:val="00A86590"/>
    <w:rsid w:val="00B363C6"/>
    <w:rsid w:val="00B83777"/>
    <w:rsid w:val="00C8441C"/>
    <w:rsid w:val="00CA2516"/>
    <w:rsid w:val="00CE18BE"/>
    <w:rsid w:val="00DA0CF5"/>
    <w:rsid w:val="00DD1C05"/>
    <w:rsid w:val="00DF4706"/>
    <w:rsid w:val="00F8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AE57E"/>
  <w15:chartTrackingRefBased/>
  <w15:docId w15:val="{05BFC5A7-F19E-4DFE-BC6B-49CD031A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E6"/>
  </w:style>
  <w:style w:type="paragraph" w:styleId="Footer">
    <w:name w:val="footer"/>
    <w:basedOn w:val="Normal"/>
    <w:link w:val="FooterChar"/>
    <w:uiPriority w:val="99"/>
    <w:unhideWhenUsed/>
    <w:rsid w:val="007E3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Felenchak, Marya</dc:creator>
  <cp:keywords/>
  <dc:description/>
  <cp:lastModifiedBy>Zinner, Samuel</cp:lastModifiedBy>
  <cp:revision>2</cp:revision>
  <dcterms:created xsi:type="dcterms:W3CDTF">2020-09-04T22:30:00Z</dcterms:created>
  <dcterms:modified xsi:type="dcterms:W3CDTF">2020-09-04T22:30:00Z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0c4326-45fb-488a-bfd4-9e7ccedd3958_Enabled">
    <vt:lpwstr>true</vt:lpwstr>
  </property>
  <property fmtid="{D5CDD505-2E9C-101B-9397-08002B2CF9AE}" pid="3" name="MSIP_Label_1a0c4326-45fb-488a-bfd4-9e7ccedd3958_SetDate">
    <vt:lpwstr>2020-09-03T18:30:45Z</vt:lpwstr>
  </property>
  <property fmtid="{D5CDD505-2E9C-101B-9397-08002B2CF9AE}" pid="4" name="MSIP_Label_1a0c4326-45fb-488a-bfd4-9e7ccedd3958_Method">
    <vt:lpwstr>Privileged</vt:lpwstr>
  </property>
  <property fmtid="{D5CDD505-2E9C-101B-9397-08002B2CF9AE}" pid="5" name="MSIP_Label_1a0c4326-45fb-488a-bfd4-9e7ccedd3958_Name">
    <vt:lpwstr>Public Information</vt:lpwstr>
  </property>
  <property fmtid="{D5CDD505-2E9C-101B-9397-08002B2CF9AE}" pid="6" name="MSIP_Label_1a0c4326-45fb-488a-bfd4-9e7ccedd3958_SiteId">
    <vt:lpwstr>9f693e63-5e9e-4ced-98a4-8ab28f9d0c2d</vt:lpwstr>
  </property>
  <property fmtid="{D5CDD505-2E9C-101B-9397-08002B2CF9AE}" pid="7" name="MSIP_Label_1a0c4326-45fb-488a-bfd4-9e7ccedd3958_ActionId">
    <vt:lpwstr>beba1412-1434-4c7d-b76c-be1c031dcd51</vt:lpwstr>
  </property>
  <property fmtid="{D5CDD505-2E9C-101B-9397-08002B2CF9AE}" pid="8" name="MSIP_Label_1a0c4326-45fb-488a-bfd4-9e7ccedd3958_ContentBits">
    <vt:lpwstr>0</vt:lpwstr>
  </property>
</Properties>
</file>